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228" w:rsidRPr="002C0EC5" w:rsidRDefault="00DA3228" w:rsidP="00DA3228">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sidRPr="002C0EC5">
        <w:rPr>
          <w:rFonts w:ascii="Franklin Gothic Demi" w:eastAsia="Times New Roman" w:hAnsi="Franklin Gothic Demi" w:cs="Arial"/>
          <w:b/>
          <w:sz w:val="36"/>
          <w:szCs w:val="36"/>
          <w:lang w:val="es-ES" w:eastAsia="es-ES"/>
        </w:rPr>
        <w:t>ACTA DE REUNIÓN COMITÉ PARITARIO</w:t>
      </w:r>
    </w:p>
    <w:p w:rsidR="00DA3228" w:rsidRPr="002C0EC5" w:rsidRDefault="00DA3228" w:rsidP="00DA3228">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Pr>
          <w:rFonts w:ascii="Franklin Gothic Demi" w:eastAsia="Times New Roman" w:hAnsi="Franklin Gothic Demi" w:cs="Arial"/>
          <w:b/>
          <w:sz w:val="36"/>
          <w:szCs w:val="36"/>
          <w:lang w:val="es-ES" w:eastAsia="es-ES"/>
        </w:rPr>
        <w:t>ARTES CENTRO (44</w:t>
      </w:r>
      <w:r w:rsidRPr="002C0EC5">
        <w:rPr>
          <w:rFonts w:ascii="Franklin Gothic Demi" w:eastAsia="Times New Roman" w:hAnsi="Franklin Gothic Demi" w:cs="Arial"/>
          <w:b/>
          <w:sz w:val="36"/>
          <w:szCs w:val="36"/>
          <w:lang w:val="es-ES" w:eastAsia="es-ES"/>
        </w:rPr>
        <w:t>)</w:t>
      </w:r>
    </w:p>
    <w:p w:rsidR="00DA3228" w:rsidRPr="002C0EC5" w:rsidRDefault="00DA3228" w:rsidP="00DA3228">
      <w:pPr>
        <w:rPr>
          <w:lang w:eastAsia="es-ES"/>
        </w:rPr>
      </w:pPr>
    </w:p>
    <w:p w:rsidR="00DA3228" w:rsidRPr="002C0EC5" w:rsidRDefault="00DA3228" w:rsidP="00DA3228">
      <w:pPr>
        <w:rPr>
          <w:rFonts w:ascii="Franklin Gothic Demi" w:hAnsi="Franklin Gothic Demi" w:cs="Arial"/>
          <w:lang w:eastAsia="es-ES"/>
        </w:rPr>
      </w:pPr>
    </w:p>
    <w:p w:rsidR="00DA3228" w:rsidRPr="002C0EC5" w:rsidRDefault="00DA3228" w:rsidP="00DA3228">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EMPRESA</w:t>
      </w:r>
      <w:r w:rsidRPr="002C0EC5">
        <w:rPr>
          <w:rFonts w:ascii="Franklin Gothic Demi" w:hAnsi="Franklin Gothic Demi" w:cs="Arial"/>
          <w:lang w:eastAsia="es-ES"/>
        </w:rPr>
        <w:tab/>
        <w:t>:</w:t>
      </w:r>
      <w:r>
        <w:rPr>
          <w:rFonts w:ascii="Franklin Gothic Demi" w:hAnsi="Franklin Gothic Demi" w:cs="Arial"/>
          <w:lang w:eastAsia="es-ES"/>
        </w:rPr>
        <w:t xml:space="preserve">   </w:t>
      </w:r>
      <w:r w:rsidRPr="002C0EC5">
        <w:rPr>
          <w:rFonts w:ascii="Franklin Gothic Demi" w:hAnsi="Franklin Gothic Demi" w:cs="Arial"/>
          <w:lang w:eastAsia="es-ES"/>
        </w:rPr>
        <w:t xml:space="preserve"> FACULTAD</w:t>
      </w:r>
      <w:r w:rsidRPr="002C0EC5">
        <w:rPr>
          <w:rFonts w:ascii="Franklin Gothic Demi" w:hAnsi="Franklin Gothic Demi" w:cs="Arial"/>
          <w:i/>
          <w:lang w:eastAsia="es-ES"/>
        </w:rPr>
        <w:t xml:space="preserve"> DE ARTES – CENTRO UNIVERSIDAD DE CHILE</w:t>
      </w:r>
      <w:r w:rsidRPr="002C0EC5">
        <w:rPr>
          <w:rFonts w:ascii="Franklin Gothic Demi" w:hAnsi="Franklin Gothic Demi" w:cs="Arial"/>
          <w:lang w:eastAsia="es-ES"/>
        </w:rPr>
        <w:t xml:space="preserve"> </w:t>
      </w:r>
    </w:p>
    <w:p w:rsidR="00DA3228" w:rsidRPr="002C0EC5" w:rsidRDefault="00DA3228" w:rsidP="00DA3228">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DIRECCIÓN</w:t>
      </w:r>
      <w:r w:rsidRPr="002C0EC5">
        <w:rPr>
          <w:rFonts w:ascii="Franklin Gothic Demi" w:hAnsi="Franklin Gothic Demi" w:cs="Arial"/>
          <w:lang w:eastAsia="es-ES"/>
        </w:rPr>
        <w:tab/>
        <w:t xml:space="preserve">: </w:t>
      </w:r>
      <w:r>
        <w:rPr>
          <w:rFonts w:ascii="Franklin Gothic Demi" w:hAnsi="Franklin Gothic Demi" w:cs="Arial"/>
          <w:lang w:eastAsia="es-ES"/>
        </w:rPr>
        <w:t xml:space="preserve">   </w:t>
      </w:r>
      <w:r w:rsidRPr="002C0EC5">
        <w:rPr>
          <w:rFonts w:ascii="Franklin Gothic Demi" w:hAnsi="Franklin Gothic Demi" w:cs="Arial"/>
          <w:i/>
          <w:lang w:eastAsia="es-ES"/>
        </w:rPr>
        <w:t>COMPAÑÍA 1264</w:t>
      </w:r>
      <w:r w:rsidRPr="002C0EC5">
        <w:rPr>
          <w:rFonts w:ascii="Franklin Gothic Demi" w:hAnsi="Franklin Gothic Demi" w:cs="Arial"/>
          <w:lang w:eastAsia="es-ES"/>
        </w:rPr>
        <w:t xml:space="preserve"> </w:t>
      </w:r>
    </w:p>
    <w:p w:rsidR="00DA3228" w:rsidRPr="002C0EC5" w:rsidRDefault="00036977" w:rsidP="00DA3228">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FECHA</w:t>
      </w:r>
      <w:r>
        <w:rPr>
          <w:rFonts w:ascii="Franklin Gothic Demi" w:hAnsi="Franklin Gothic Demi" w:cs="Arial"/>
          <w:lang w:eastAsia="es-ES"/>
        </w:rPr>
        <w:tab/>
        <w:t xml:space="preserve">:    </w:t>
      </w:r>
      <w:r w:rsidR="00DA3228">
        <w:rPr>
          <w:rFonts w:ascii="Franklin Gothic Demi" w:hAnsi="Franklin Gothic Demi" w:cs="Arial"/>
          <w:lang w:eastAsia="es-ES"/>
        </w:rPr>
        <w:t xml:space="preserve">OCTUBRE 12 </w:t>
      </w:r>
      <w:r w:rsidR="00DA3228" w:rsidRPr="002C0EC5">
        <w:rPr>
          <w:rFonts w:ascii="Franklin Gothic Demi" w:hAnsi="Franklin Gothic Demi" w:cs="Arial"/>
          <w:i/>
          <w:lang w:eastAsia="es-ES"/>
        </w:rPr>
        <w:t>DE</w:t>
      </w:r>
      <w:r w:rsidR="00DA3228">
        <w:rPr>
          <w:rFonts w:ascii="Franklin Gothic Demi" w:hAnsi="Franklin Gothic Demi" w:cs="Arial"/>
          <w:i/>
          <w:lang w:eastAsia="es-ES"/>
        </w:rPr>
        <w:t xml:space="preserve"> 2016</w:t>
      </w:r>
      <w:r w:rsidR="00DA3228" w:rsidRPr="002C0EC5">
        <w:rPr>
          <w:rFonts w:ascii="Franklin Gothic Demi" w:hAnsi="Franklin Gothic Demi" w:cs="Arial"/>
          <w:lang w:eastAsia="es-ES"/>
        </w:rPr>
        <w:t xml:space="preserve">                 </w:t>
      </w:r>
    </w:p>
    <w:p w:rsidR="00DA3228" w:rsidRPr="002C0EC5" w:rsidRDefault="00DA3228" w:rsidP="00DA3228">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HORARIO INICIO</w:t>
      </w:r>
      <w:r>
        <w:rPr>
          <w:rFonts w:ascii="Franklin Gothic Demi" w:hAnsi="Franklin Gothic Demi" w:cs="Arial"/>
          <w:lang w:eastAsia="es-ES"/>
        </w:rPr>
        <w:tab/>
        <w:t>:    09:30</w:t>
      </w:r>
      <w:r w:rsidRPr="002C0EC5">
        <w:rPr>
          <w:rFonts w:ascii="Franklin Gothic Demi" w:hAnsi="Franklin Gothic Demi" w:cs="Arial"/>
          <w:i/>
          <w:lang w:eastAsia="es-ES"/>
        </w:rPr>
        <w:t xml:space="preserve"> HRS.</w:t>
      </w:r>
      <w:r w:rsidRPr="002C0EC5">
        <w:rPr>
          <w:rFonts w:ascii="Franklin Gothic Demi" w:hAnsi="Franklin Gothic Demi" w:cs="Arial"/>
          <w:lang w:eastAsia="es-ES"/>
        </w:rPr>
        <w:t xml:space="preserve"> </w:t>
      </w:r>
      <w:r w:rsidRPr="002C0EC5">
        <w:rPr>
          <w:rFonts w:ascii="Franklin Gothic Demi" w:hAnsi="Franklin Gothic Demi" w:cs="Arial"/>
          <w:lang w:eastAsia="es-ES"/>
        </w:rPr>
        <w:tab/>
      </w:r>
    </w:p>
    <w:p w:rsidR="00DA3228" w:rsidRPr="002C0EC5" w:rsidRDefault="00DA3228" w:rsidP="00DA3228">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 DE TÉRMINO:   11:00</w:t>
      </w:r>
      <w:r w:rsidRPr="002C0EC5">
        <w:rPr>
          <w:rFonts w:ascii="Franklin Gothic Demi" w:hAnsi="Franklin Gothic Demi" w:cs="Arial"/>
          <w:i/>
          <w:lang w:eastAsia="es-ES"/>
        </w:rPr>
        <w:t xml:space="preserve"> HRS.</w:t>
      </w:r>
      <w:r w:rsidRPr="002C0EC5">
        <w:rPr>
          <w:rFonts w:ascii="Franklin Gothic Demi" w:hAnsi="Franklin Gothic Demi" w:cs="Arial"/>
          <w:lang w:eastAsia="es-ES"/>
        </w:rPr>
        <w:t xml:space="preserve"> </w:t>
      </w:r>
    </w:p>
    <w:p w:rsidR="00DA3228" w:rsidRPr="002C0EC5" w:rsidRDefault="00DA3228" w:rsidP="00DA3228">
      <w:pPr>
        <w:tabs>
          <w:tab w:val="left" w:pos="1843"/>
          <w:tab w:val="left" w:pos="3119"/>
          <w:tab w:val="left" w:pos="5954"/>
        </w:tabs>
        <w:rPr>
          <w:rFonts w:ascii="Franklin Gothic Demi" w:hAnsi="Franklin Gothic Demi" w:cs="Arial"/>
          <w:lang w:eastAsia="es-ES"/>
        </w:rPr>
      </w:pPr>
    </w:p>
    <w:p w:rsidR="00DA3228" w:rsidRPr="002C0EC5" w:rsidRDefault="00DA3228" w:rsidP="00DA3228">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MIEMBROS</w:t>
      </w:r>
      <w:r w:rsidRPr="007C3215">
        <w:rPr>
          <w:rFonts w:ascii="Franklin Gothic Demi" w:hAnsi="Franklin Gothic Demi" w:cs="Arial"/>
          <w:lang w:eastAsia="es-ES"/>
        </w:rPr>
        <w:t xml:space="preserve"> ASISTENTES</w:t>
      </w:r>
      <w:r>
        <w:rPr>
          <w:rFonts w:ascii="Franklin Gothic Demi" w:hAnsi="Franklin Gothic Demi" w:cs="Arial"/>
          <w:lang w:eastAsia="es-ES"/>
        </w:rPr>
        <w:t xml:space="preserve"> </w:t>
      </w:r>
      <w:r w:rsidRPr="002C0EC5">
        <w:rPr>
          <w:rFonts w:ascii="Franklin Gothic Demi" w:hAnsi="Franklin Gothic Demi" w:cs="Arial"/>
          <w:lang w:eastAsia="es-ES"/>
        </w:rPr>
        <w:t>DEL COMITÉ:</w:t>
      </w:r>
    </w:p>
    <w:p w:rsidR="00DA3228" w:rsidRPr="002C0EC5" w:rsidRDefault="00DA3228" w:rsidP="00DA3228">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Ignacio Covarrubias, Departamento de Teatro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Verónica </w:t>
      </w:r>
      <w:r>
        <w:rPr>
          <w:rFonts w:ascii="Franklin Gothic Demi" w:hAnsi="Franklin Gothic Demi" w:cs="Arial"/>
          <w:i/>
          <w:lang w:eastAsia="es-ES"/>
        </w:rPr>
        <w:t xml:space="preserve">Vargas, Teatro Nacional Chileno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proofErr w:type="spellStart"/>
      <w:r>
        <w:rPr>
          <w:rFonts w:ascii="Franklin Gothic Demi" w:hAnsi="Franklin Gothic Demi" w:cs="Arial"/>
          <w:i/>
          <w:lang w:eastAsia="es-ES"/>
        </w:rPr>
        <w:t>Guiselle</w:t>
      </w:r>
      <w:proofErr w:type="spellEnd"/>
      <w:r>
        <w:rPr>
          <w:rFonts w:ascii="Franklin Gothic Demi" w:hAnsi="Franklin Gothic Demi" w:cs="Arial"/>
          <w:i/>
          <w:lang w:eastAsia="es-ES"/>
        </w:rPr>
        <w:t xml:space="preserve"> </w:t>
      </w:r>
      <w:proofErr w:type="spellStart"/>
      <w:r>
        <w:rPr>
          <w:rFonts w:ascii="Franklin Gothic Demi" w:hAnsi="Franklin Gothic Demi" w:cs="Arial"/>
          <w:i/>
          <w:lang w:eastAsia="es-ES"/>
        </w:rPr>
        <w:t>Budini</w:t>
      </w:r>
      <w:proofErr w:type="spellEnd"/>
      <w:r>
        <w:rPr>
          <w:rFonts w:ascii="Franklin Gothic Demi" w:hAnsi="Franklin Gothic Demi" w:cs="Arial"/>
          <w:i/>
          <w:lang w:eastAsia="es-ES"/>
        </w:rPr>
        <w:t xml:space="preserve">, Facultad de Artes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Raúl Román, Facultad de Artes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Jaime Gajardo, Facultad de Artes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Bernarda Lagos, Facultad de Artes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Elizabeth Romero, MAC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Dante Donoso, </w:t>
      </w:r>
      <w:proofErr w:type="spellStart"/>
      <w:r>
        <w:rPr>
          <w:rFonts w:ascii="Franklin Gothic Demi" w:hAnsi="Franklin Gothic Demi" w:cs="Arial"/>
          <w:i/>
          <w:lang w:eastAsia="es-ES"/>
        </w:rPr>
        <w:t>Isuch</w:t>
      </w:r>
      <w:proofErr w:type="spellEnd"/>
      <w:r>
        <w:rPr>
          <w:rFonts w:ascii="Franklin Gothic Demi" w:hAnsi="Franklin Gothic Demi" w:cs="Arial"/>
          <w:i/>
          <w:lang w:eastAsia="es-ES"/>
        </w:rPr>
        <w:t xml:space="preserve"> </w:t>
      </w:r>
    </w:p>
    <w:p w:rsidR="00DA3228" w:rsidRDefault="00DA3228" w:rsidP="00DA3228">
      <w:pPr>
        <w:tabs>
          <w:tab w:val="left" w:pos="1843"/>
          <w:tab w:val="left" w:pos="3119"/>
          <w:tab w:val="left" w:pos="5954"/>
        </w:tabs>
        <w:spacing w:line="360" w:lineRule="auto"/>
        <w:rPr>
          <w:rFonts w:ascii="Franklin Gothic Demi" w:hAnsi="Franklin Gothic Demi" w:cs="Arial"/>
          <w:i/>
          <w:lang w:eastAsia="es-ES"/>
        </w:rPr>
      </w:pPr>
    </w:p>
    <w:p w:rsidR="00DA3228" w:rsidRPr="002C0EC5" w:rsidRDefault="00DA3228" w:rsidP="00DA3228">
      <w:pPr>
        <w:autoSpaceDE w:val="0"/>
        <w:autoSpaceDN w:val="0"/>
        <w:adjustRightInd w:val="0"/>
        <w:spacing w:after="0" w:line="360" w:lineRule="auto"/>
        <w:jc w:val="both"/>
        <w:rPr>
          <w:rFonts w:ascii="Franklin Gothic Demi" w:hAnsi="Franklin Gothic Demi" w:cs="Arial"/>
          <w:b/>
          <w:bCs/>
          <w:lang w:eastAsia="es-ES"/>
        </w:rPr>
      </w:pPr>
    </w:p>
    <w:p w:rsidR="00DA3228" w:rsidRPr="00BC3D95" w:rsidRDefault="00DA3228" w:rsidP="00DA3228">
      <w:pPr>
        <w:autoSpaceDE w:val="0"/>
        <w:autoSpaceDN w:val="0"/>
        <w:adjustRightInd w:val="0"/>
        <w:spacing w:after="0" w:line="360" w:lineRule="auto"/>
        <w:jc w:val="both"/>
        <w:rPr>
          <w:rFonts w:ascii="Franklin Gothic Demi" w:hAnsi="Franklin Gothic Demi" w:cs="Arial"/>
          <w:b/>
          <w:bCs/>
          <w:lang w:eastAsia="es-ES"/>
        </w:rPr>
      </w:pPr>
      <w:r w:rsidRPr="002C0EC5">
        <w:rPr>
          <w:rFonts w:ascii="Franklin Gothic Demi" w:hAnsi="Franklin Gothic Demi" w:cs="Arial"/>
          <w:b/>
          <w:bCs/>
          <w:lang w:eastAsia="es-ES"/>
        </w:rPr>
        <w:t xml:space="preserve">INVITADOS.-     </w:t>
      </w:r>
      <w:r>
        <w:rPr>
          <w:rFonts w:ascii="Franklin Gothic Demi" w:hAnsi="Franklin Gothic Demi" w:cs="Arial"/>
          <w:bCs/>
          <w:lang w:eastAsia="es-ES"/>
        </w:rPr>
        <w:t>EXPERTO ASESOR</w:t>
      </w:r>
    </w:p>
    <w:p w:rsidR="00DA3228" w:rsidRDefault="00DA3228" w:rsidP="00DA3228">
      <w:pPr>
        <w:jc w:val="both"/>
        <w:rPr>
          <w:rFonts w:ascii="Franklin Gothic Demi" w:hAnsi="Franklin Gothic Demi" w:cs="Arial"/>
          <w:bCs/>
          <w:lang w:eastAsia="es-ES"/>
        </w:rPr>
      </w:pPr>
      <w:r>
        <w:rPr>
          <w:rFonts w:ascii="Franklin Gothic Demi" w:hAnsi="Franklin Gothic Demi" w:cs="Arial"/>
          <w:bCs/>
          <w:lang w:eastAsia="es-ES"/>
        </w:rPr>
        <w:t xml:space="preserve">Andrés </w:t>
      </w:r>
      <w:proofErr w:type="spellStart"/>
      <w:r>
        <w:rPr>
          <w:rFonts w:ascii="Franklin Gothic Demi" w:hAnsi="Franklin Gothic Demi" w:cs="Arial"/>
          <w:bCs/>
          <w:lang w:eastAsia="es-ES"/>
        </w:rPr>
        <w:t>Bassi</w:t>
      </w:r>
      <w:proofErr w:type="spellEnd"/>
      <w:r>
        <w:rPr>
          <w:rFonts w:ascii="Franklin Gothic Demi" w:hAnsi="Franklin Gothic Demi" w:cs="Arial"/>
          <w:bCs/>
          <w:lang w:eastAsia="es-ES"/>
        </w:rPr>
        <w:t xml:space="preserve">, </w:t>
      </w:r>
      <w:r w:rsidRPr="00F52733">
        <w:rPr>
          <w:rFonts w:ascii="Franklin Gothic Demi" w:hAnsi="Franklin Gothic Demi" w:cs="Arial"/>
          <w:bCs/>
          <w:lang w:eastAsia="es-ES"/>
        </w:rPr>
        <w:t xml:space="preserve">Experto ACHS </w:t>
      </w:r>
    </w:p>
    <w:p w:rsidR="00DA3228" w:rsidRDefault="00DA3228" w:rsidP="00DA3228"/>
    <w:p w:rsidR="00DA3228" w:rsidRDefault="00DA3228" w:rsidP="00DA3228"/>
    <w:p w:rsidR="00DA3228" w:rsidRDefault="00DA3228" w:rsidP="00DA3228"/>
    <w:p w:rsidR="00DA3228" w:rsidRPr="00D77124" w:rsidRDefault="00DA3228" w:rsidP="00DA3228">
      <w:pPr>
        <w:jc w:val="both"/>
        <w:rPr>
          <w:rFonts w:ascii="Malgun Gothic" w:eastAsia="Malgun Gothic" w:hAnsi="Malgun Gothic" w:cs="Arial"/>
          <w:b/>
          <w:bCs/>
          <w:lang w:eastAsia="es-ES"/>
        </w:rPr>
      </w:pPr>
      <w:bookmarkStart w:id="0" w:name="_GoBack"/>
      <w:bookmarkEnd w:id="0"/>
      <w:r w:rsidRPr="00D77124">
        <w:rPr>
          <w:rFonts w:ascii="Malgun Gothic" w:eastAsia="Malgun Gothic" w:hAnsi="Malgun Gothic" w:cs="Arial"/>
          <w:b/>
          <w:bCs/>
          <w:lang w:eastAsia="es-ES"/>
        </w:rPr>
        <w:lastRenderedPageBreak/>
        <w:t xml:space="preserve">Dirige la Reunión Don Ignacio Covarrubias, Presidente Comité Paritario Artes Centro. </w:t>
      </w:r>
    </w:p>
    <w:p w:rsidR="007144C5" w:rsidRDefault="007144C5"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L</w:t>
      </w:r>
      <w:r w:rsidRPr="007144C5">
        <w:rPr>
          <w:rFonts w:ascii="Bookman Old Style" w:hAnsi="Bookman Old Style"/>
          <w:sz w:val="24"/>
          <w:szCs w:val="24"/>
        </w:rPr>
        <w:t>ectura de</w:t>
      </w:r>
      <w:r>
        <w:rPr>
          <w:rFonts w:ascii="Bookman Old Style" w:hAnsi="Bookman Old Style"/>
          <w:sz w:val="24"/>
          <w:szCs w:val="24"/>
        </w:rPr>
        <w:t>l  A</w:t>
      </w:r>
      <w:r w:rsidRPr="007144C5">
        <w:rPr>
          <w:rFonts w:ascii="Bookman Old Style" w:hAnsi="Bookman Old Style"/>
          <w:sz w:val="24"/>
          <w:szCs w:val="24"/>
        </w:rPr>
        <w:t>cta anterior por parte de</w:t>
      </w:r>
      <w:r w:rsidR="001C516F">
        <w:rPr>
          <w:rFonts w:ascii="Bookman Old Style" w:hAnsi="Bookman Old Style"/>
          <w:sz w:val="24"/>
          <w:szCs w:val="24"/>
        </w:rPr>
        <w:t xml:space="preserve"> la Srta. </w:t>
      </w:r>
      <w:r w:rsidR="001C516F" w:rsidRPr="00C471AC">
        <w:rPr>
          <w:rFonts w:ascii="Bookman Old Style" w:hAnsi="Bookman Old Style"/>
          <w:sz w:val="24"/>
          <w:szCs w:val="24"/>
        </w:rPr>
        <w:t>G</w:t>
      </w:r>
      <w:r w:rsidRPr="00C471AC">
        <w:rPr>
          <w:rFonts w:ascii="Bookman Old Style" w:hAnsi="Bookman Old Style"/>
          <w:sz w:val="24"/>
          <w:szCs w:val="24"/>
        </w:rPr>
        <w:t xml:space="preserve">iselle </w:t>
      </w:r>
      <w:r>
        <w:rPr>
          <w:rFonts w:ascii="Bookman Old Style" w:hAnsi="Bookman Old Style"/>
          <w:sz w:val="24"/>
          <w:szCs w:val="24"/>
        </w:rPr>
        <w:t>Budini, Secretaria (s) en ausen</w:t>
      </w:r>
      <w:r w:rsidR="00036977">
        <w:rPr>
          <w:rFonts w:ascii="Bookman Old Style" w:hAnsi="Bookman Old Style"/>
          <w:sz w:val="24"/>
          <w:szCs w:val="24"/>
        </w:rPr>
        <w:t xml:space="preserve">cia de la Srta. Verónica Vargas, Secretaria Comité Paritario Artes Centro. </w:t>
      </w:r>
    </w:p>
    <w:p w:rsidR="007144C5" w:rsidRDefault="007144C5" w:rsidP="00FF50A2">
      <w:pPr>
        <w:pStyle w:val="Prrafodelista"/>
        <w:jc w:val="both"/>
        <w:rPr>
          <w:rFonts w:ascii="Bookman Old Style" w:hAnsi="Bookman Old Style"/>
          <w:sz w:val="24"/>
          <w:szCs w:val="24"/>
        </w:rPr>
      </w:pPr>
    </w:p>
    <w:p w:rsidR="007144C5" w:rsidRDefault="00315D97"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Andrés </w:t>
      </w:r>
      <w:proofErr w:type="spellStart"/>
      <w:r>
        <w:rPr>
          <w:rFonts w:ascii="Bookman Old Style" w:hAnsi="Bookman Old Style"/>
          <w:sz w:val="24"/>
          <w:szCs w:val="24"/>
        </w:rPr>
        <w:t>Bassi</w:t>
      </w:r>
      <w:proofErr w:type="spellEnd"/>
      <w:r>
        <w:rPr>
          <w:rFonts w:ascii="Bookman Old Style" w:hAnsi="Bookman Old Style"/>
          <w:sz w:val="24"/>
          <w:szCs w:val="24"/>
        </w:rPr>
        <w:t xml:space="preserve"> sugiere</w:t>
      </w:r>
      <w:r w:rsidR="007144C5">
        <w:rPr>
          <w:rFonts w:ascii="Bookman Old Style" w:hAnsi="Bookman Old Style"/>
          <w:sz w:val="24"/>
          <w:szCs w:val="24"/>
        </w:rPr>
        <w:t xml:space="preserve"> que las reuniones de comité deben ser estructuradas, es decir, que cada comisión cumpla con un informe para ser presentada en la reunión ordinaria que se realiza cada mes, con el fin ser analizados los temas</w:t>
      </w:r>
      <w:r>
        <w:rPr>
          <w:rFonts w:ascii="Bookman Old Style" w:hAnsi="Bookman Old Style"/>
          <w:sz w:val="24"/>
          <w:szCs w:val="24"/>
        </w:rPr>
        <w:t xml:space="preserve"> en conjunto y poder tomar acuerdos, que permitan que el comité avance en sus objetivos.</w:t>
      </w:r>
    </w:p>
    <w:p w:rsidR="007144C5" w:rsidRPr="007144C5" w:rsidRDefault="007144C5" w:rsidP="00FF50A2">
      <w:pPr>
        <w:pStyle w:val="Prrafodelista"/>
        <w:jc w:val="both"/>
        <w:rPr>
          <w:rFonts w:ascii="Bookman Old Style" w:hAnsi="Bookman Old Style"/>
          <w:sz w:val="24"/>
          <w:szCs w:val="24"/>
        </w:rPr>
      </w:pPr>
    </w:p>
    <w:p w:rsidR="007144C5" w:rsidRDefault="007144C5" w:rsidP="00FF50A2">
      <w:pPr>
        <w:pStyle w:val="Prrafodelista"/>
        <w:numPr>
          <w:ilvl w:val="0"/>
          <w:numId w:val="2"/>
        </w:numPr>
        <w:jc w:val="both"/>
        <w:rPr>
          <w:rFonts w:ascii="Bookman Old Style" w:hAnsi="Bookman Old Style"/>
          <w:sz w:val="24"/>
          <w:szCs w:val="24"/>
        </w:rPr>
      </w:pPr>
      <w:r w:rsidRPr="00C471AC">
        <w:rPr>
          <w:rFonts w:ascii="Bookman Old Style" w:hAnsi="Bookman Old Style"/>
          <w:b/>
          <w:sz w:val="24"/>
          <w:szCs w:val="24"/>
        </w:rPr>
        <w:t>INVESTIGACION DE ACCIDENTES.-</w:t>
      </w:r>
      <w:r>
        <w:rPr>
          <w:rFonts w:ascii="Bookman Old Style" w:hAnsi="Bookman Old Style"/>
          <w:sz w:val="24"/>
          <w:szCs w:val="24"/>
        </w:rPr>
        <w:t xml:space="preserve">   Se presentaron dos casos de accidentes de la Sra. Jenny Pino, funcionaria del Departamento de Teatro y la Sra. </w:t>
      </w:r>
      <w:r w:rsidR="00B30D8D">
        <w:rPr>
          <w:rFonts w:ascii="Bookman Old Style" w:hAnsi="Bookman Old Style"/>
          <w:sz w:val="24"/>
          <w:szCs w:val="24"/>
        </w:rPr>
        <w:t>Paulina</w:t>
      </w:r>
      <w:r>
        <w:rPr>
          <w:rFonts w:ascii="Bookman Old Style" w:hAnsi="Bookman Old Style"/>
          <w:sz w:val="24"/>
          <w:szCs w:val="24"/>
        </w:rPr>
        <w:t xml:space="preserve"> </w:t>
      </w:r>
      <w:proofErr w:type="spellStart"/>
      <w:r>
        <w:rPr>
          <w:rFonts w:ascii="Bookman Old Style" w:hAnsi="Bookman Old Style"/>
          <w:sz w:val="24"/>
          <w:szCs w:val="24"/>
        </w:rPr>
        <w:t>Sallés</w:t>
      </w:r>
      <w:proofErr w:type="spellEnd"/>
      <w:r>
        <w:rPr>
          <w:rFonts w:ascii="Bookman Old Style" w:hAnsi="Bookman Old Style"/>
          <w:sz w:val="24"/>
          <w:szCs w:val="24"/>
        </w:rPr>
        <w:t xml:space="preserve">, </w:t>
      </w:r>
      <w:proofErr w:type="spellStart"/>
      <w:r w:rsidR="00B30D8D">
        <w:rPr>
          <w:rFonts w:ascii="Bookman Old Style" w:hAnsi="Bookman Old Style"/>
          <w:sz w:val="24"/>
          <w:szCs w:val="24"/>
        </w:rPr>
        <w:t>P</w:t>
      </w:r>
      <w:r>
        <w:rPr>
          <w:rFonts w:ascii="Bookman Old Style" w:hAnsi="Bookman Old Style"/>
          <w:sz w:val="24"/>
          <w:szCs w:val="24"/>
        </w:rPr>
        <w:t>sicologa</w:t>
      </w:r>
      <w:proofErr w:type="spellEnd"/>
      <w:r w:rsidR="00B30D8D">
        <w:rPr>
          <w:rFonts w:ascii="Bookman Old Style" w:hAnsi="Bookman Old Style"/>
          <w:sz w:val="24"/>
          <w:szCs w:val="24"/>
        </w:rPr>
        <w:t xml:space="preserve"> estudiantil Artes Centro, </w:t>
      </w:r>
      <w:r>
        <w:rPr>
          <w:rFonts w:ascii="Bookman Old Style" w:hAnsi="Bookman Old Style"/>
          <w:sz w:val="24"/>
          <w:szCs w:val="24"/>
        </w:rPr>
        <w:t xml:space="preserve">  siendo ambas accidentes de trayecto.</w:t>
      </w:r>
    </w:p>
    <w:p w:rsidR="00B30D8D" w:rsidRPr="00B30D8D" w:rsidRDefault="00B30D8D" w:rsidP="00FF50A2">
      <w:pPr>
        <w:pStyle w:val="Prrafodelista"/>
        <w:jc w:val="both"/>
        <w:rPr>
          <w:rFonts w:ascii="Bookman Old Style" w:hAnsi="Bookman Old Style"/>
          <w:sz w:val="24"/>
          <w:szCs w:val="24"/>
        </w:rPr>
      </w:pPr>
    </w:p>
    <w:p w:rsidR="0022584D" w:rsidRDefault="00B30D8D" w:rsidP="00FF50A2">
      <w:pPr>
        <w:pStyle w:val="Prrafodelista"/>
        <w:numPr>
          <w:ilvl w:val="0"/>
          <w:numId w:val="2"/>
        </w:numPr>
        <w:jc w:val="both"/>
        <w:rPr>
          <w:rFonts w:ascii="Bookman Old Style" w:hAnsi="Bookman Old Style"/>
          <w:sz w:val="24"/>
          <w:szCs w:val="24"/>
        </w:rPr>
      </w:pPr>
      <w:r w:rsidRPr="00C471AC">
        <w:rPr>
          <w:rFonts w:ascii="Bookman Old Style" w:hAnsi="Bookman Old Style"/>
          <w:b/>
          <w:sz w:val="24"/>
          <w:szCs w:val="24"/>
        </w:rPr>
        <w:t>VIGILANCIA DE RUIDOS.-</w:t>
      </w:r>
      <w:r>
        <w:rPr>
          <w:rFonts w:ascii="Bookman Old Style" w:hAnsi="Bookman Old Style"/>
          <w:sz w:val="24"/>
          <w:szCs w:val="24"/>
        </w:rPr>
        <w:t xml:space="preserve"> Se informa de la citación a tres funcionarios de la Facultad de Artes a exámenes de vigilancia de ruido, los días lunes 5, jueves 8 y miércoles 14 de septiembre, quienes se </w:t>
      </w:r>
      <w:r w:rsidR="00315D97">
        <w:rPr>
          <w:rFonts w:ascii="Bookman Old Style" w:hAnsi="Bookman Old Style"/>
          <w:sz w:val="24"/>
          <w:szCs w:val="24"/>
        </w:rPr>
        <w:t xml:space="preserve">presentaron y fueron evaluados conforme a disposiciones de la ACHS. </w:t>
      </w:r>
    </w:p>
    <w:p w:rsidR="0022584D" w:rsidRPr="0022584D" w:rsidRDefault="0022584D" w:rsidP="00FF50A2">
      <w:pPr>
        <w:pStyle w:val="Prrafodelista"/>
        <w:jc w:val="both"/>
        <w:rPr>
          <w:rFonts w:ascii="Bookman Old Style" w:hAnsi="Bookman Old Style"/>
          <w:sz w:val="24"/>
          <w:szCs w:val="24"/>
        </w:rPr>
      </w:pPr>
    </w:p>
    <w:p w:rsidR="0022584D" w:rsidRPr="00C471AC" w:rsidRDefault="0022584D" w:rsidP="00FF50A2">
      <w:pPr>
        <w:pStyle w:val="Prrafodelista"/>
        <w:jc w:val="both"/>
        <w:rPr>
          <w:rFonts w:ascii="Bookman Old Style" w:hAnsi="Bookman Old Style"/>
          <w:sz w:val="24"/>
          <w:szCs w:val="24"/>
        </w:rPr>
      </w:pPr>
      <w:r w:rsidRPr="00C471AC">
        <w:rPr>
          <w:rFonts w:ascii="Bookman Old Style" w:hAnsi="Bookman Old Style"/>
          <w:sz w:val="24"/>
          <w:szCs w:val="24"/>
        </w:rPr>
        <w:t xml:space="preserve">El </w:t>
      </w:r>
      <w:r w:rsidR="001C516F" w:rsidRPr="00C471AC">
        <w:rPr>
          <w:rFonts w:ascii="Bookman Old Style" w:hAnsi="Bookman Old Style"/>
          <w:sz w:val="24"/>
          <w:szCs w:val="24"/>
        </w:rPr>
        <w:t>resultado</w:t>
      </w:r>
      <w:r w:rsidRPr="00C471AC">
        <w:rPr>
          <w:rFonts w:ascii="Bookman Old Style" w:hAnsi="Bookman Old Style"/>
          <w:sz w:val="24"/>
          <w:szCs w:val="24"/>
        </w:rPr>
        <w:t xml:space="preserve"> de dicha evaluación será informado a la Facultad de Artes </w:t>
      </w:r>
      <w:r w:rsidR="001C516F" w:rsidRPr="00C471AC">
        <w:rPr>
          <w:rFonts w:ascii="Bookman Old Style" w:hAnsi="Bookman Old Style"/>
          <w:sz w:val="24"/>
          <w:szCs w:val="24"/>
        </w:rPr>
        <w:t>con datos generales respecto a si existe riesgo y en qué cantidad de trabajadores</w:t>
      </w:r>
      <w:r w:rsidRPr="00C471AC">
        <w:rPr>
          <w:rFonts w:ascii="Bookman Old Style" w:hAnsi="Bookman Old Style"/>
          <w:sz w:val="24"/>
          <w:szCs w:val="24"/>
        </w:rPr>
        <w:t xml:space="preserve">, el diagnóstico médico es confidencial y es entregado al funcionario. </w:t>
      </w:r>
    </w:p>
    <w:p w:rsidR="007144C5" w:rsidRDefault="007144C5" w:rsidP="00FF50A2">
      <w:pPr>
        <w:pStyle w:val="Prrafodelista"/>
        <w:jc w:val="both"/>
        <w:rPr>
          <w:rFonts w:ascii="Bookman Old Style" w:hAnsi="Bookman Old Style"/>
          <w:sz w:val="24"/>
          <w:szCs w:val="24"/>
        </w:rPr>
      </w:pPr>
    </w:p>
    <w:p w:rsidR="007144C5" w:rsidRDefault="0022584D" w:rsidP="00FF50A2">
      <w:pPr>
        <w:pStyle w:val="Prrafodelista"/>
        <w:numPr>
          <w:ilvl w:val="0"/>
          <w:numId w:val="2"/>
        </w:numPr>
        <w:jc w:val="both"/>
        <w:rPr>
          <w:rFonts w:ascii="Bookman Old Style" w:hAnsi="Bookman Old Style"/>
          <w:sz w:val="24"/>
          <w:szCs w:val="24"/>
        </w:rPr>
      </w:pPr>
      <w:r w:rsidRPr="00C471AC">
        <w:rPr>
          <w:rFonts w:ascii="Bookman Old Style" w:hAnsi="Bookman Old Style"/>
          <w:b/>
          <w:sz w:val="24"/>
          <w:szCs w:val="24"/>
        </w:rPr>
        <w:t>SEÑALETICAS.-</w:t>
      </w:r>
      <w:r>
        <w:rPr>
          <w:rFonts w:ascii="Bookman Old Style" w:hAnsi="Bookman Old Style"/>
          <w:sz w:val="24"/>
          <w:szCs w:val="24"/>
        </w:rPr>
        <w:t xml:space="preserve"> Se reitera el envío del email del catálogo de señaléticas a las sedes para posterior solicitud.   </w:t>
      </w:r>
    </w:p>
    <w:p w:rsidR="0022584D" w:rsidRDefault="0022584D" w:rsidP="00FF50A2">
      <w:pPr>
        <w:pStyle w:val="Prrafodelista"/>
        <w:jc w:val="both"/>
        <w:rPr>
          <w:rFonts w:ascii="Bookman Old Style" w:hAnsi="Bookman Old Style"/>
          <w:sz w:val="24"/>
          <w:szCs w:val="24"/>
        </w:rPr>
      </w:pPr>
    </w:p>
    <w:p w:rsidR="007144C5" w:rsidRDefault="0022584D"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Andrés </w:t>
      </w:r>
      <w:proofErr w:type="spellStart"/>
      <w:r>
        <w:rPr>
          <w:rFonts w:ascii="Bookman Old Style" w:hAnsi="Bookman Old Style"/>
          <w:sz w:val="24"/>
          <w:szCs w:val="24"/>
        </w:rPr>
        <w:t>Bassi</w:t>
      </w:r>
      <w:proofErr w:type="spellEnd"/>
      <w:r>
        <w:rPr>
          <w:rFonts w:ascii="Bookman Old Style" w:hAnsi="Bookman Old Style"/>
          <w:sz w:val="24"/>
          <w:szCs w:val="24"/>
        </w:rPr>
        <w:t xml:space="preserve"> considera que el comité paritario Artes Centro debe seguir trabajando con el Programa de Trabajo que fue analizado y confeccionado con el apoyo del </w:t>
      </w:r>
      <w:r w:rsidR="00E64C75">
        <w:rPr>
          <w:rFonts w:ascii="Bookman Old Style" w:hAnsi="Bookman Old Style"/>
          <w:sz w:val="24"/>
          <w:szCs w:val="24"/>
        </w:rPr>
        <w:t xml:space="preserve">Sr. Leonardo Arriagada, </w:t>
      </w:r>
      <w:r>
        <w:rPr>
          <w:rFonts w:ascii="Bookman Old Style" w:hAnsi="Bookman Old Style"/>
          <w:sz w:val="24"/>
          <w:szCs w:val="24"/>
        </w:rPr>
        <w:t xml:space="preserve">experto ACHS en su oportunidad y le hace la </w:t>
      </w:r>
      <w:r w:rsidR="001C516F">
        <w:rPr>
          <w:rFonts w:ascii="Bookman Old Style" w:hAnsi="Bookman Old Style"/>
          <w:sz w:val="24"/>
          <w:szCs w:val="24"/>
        </w:rPr>
        <w:t xml:space="preserve">invitación cordial a la Srta. </w:t>
      </w:r>
      <w:r w:rsidR="001C516F" w:rsidRPr="00C471AC">
        <w:rPr>
          <w:rFonts w:ascii="Bookman Old Style" w:hAnsi="Bookman Old Style"/>
          <w:sz w:val="24"/>
          <w:szCs w:val="24"/>
        </w:rPr>
        <w:t>G</w:t>
      </w:r>
      <w:r w:rsidRPr="00C471AC">
        <w:rPr>
          <w:rFonts w:ascii="Bookman Old Style" w:hAnsi="Bookman Old Style"/>
          <w:sz w:val="24"/>
          <w:szCs w:val="24"/>
        </w:rPr>
        <w:t xml:space="preserve">iselle </w:t>
      </w:r>
      <w:r>
        <w:rPr>
          <w:rFonts w:ascii="Bookman Old Style" w:hAnsi="Bookman Old Style"/>
          <w:sz w:val="24"/>
          <w:szCs w:val="24"/>
        </w:rPr>
        <w:t>Budini</w:t>
      </w:r>
      <w:r w:rsidR="00E64C75">
        <w:rPr>
          <w:rFonts w:ascii="Bookman Old Style" w:hAnsi="Bookman Old Style"/>
          <w:sz w:val="24"/>
          <w:szCs w:val="24"/>
        </w:rPr>
        <w:t>, integrante del comité,</w:t>
      </w:r>
      <w:r>
        <w:rPr>
          <w:rFonts w:ascii="Bookman Old Style" w:hAnsi="Bookman Old Style"/>
          <w:sz w:val="24"/>
          <w:szCs w:val="24"/>
        </w:rPr>
        <w:t xml:space="preserve"> para participar en la reunión de expertos para enero 2017. </w:t>
      </w:r>
    </w:p>
    <w:p w:rsidR="00E64C75" w:rsidRPr="00E64C75" w:rsidRDefault="00E64C75" w:rsidP="00FF50A2">
      <w:pPr>
        <w:pStyle w:val="Prrafodelista"/>
        <w:jc w:val="both"/>
        <w:rPr>
          <w:rFonts w:ascii="Bookman Old Style" w:hAnsi="Bookman Old Style"/>
          <w:sz w:val="24"/>
          <w:szCs w:val="24"/>
        </w:rPr>
      </w:pPr>
    </w:p>
    <w:p w:rsidR="00E64C75" w:rsidRPr="00C471AC" w:rsidRDefault="00E64C75" w:rsidP="00FF50A2">
      <w:pPr>
        <w:pStyle w:val="Prrafodelista"/>
        <w:numPr>
          <w:ilvl w:val="0"/>
          <w:numId w:val="2"/>
        </w:numPr>
        <w:jc w:val="both"/>
        <w:rPr>
          <w:rFonts w:ascii="Bookman Old Style" w:hAnsi="Bookman Old Style"/>
          <w:sz w:val="24"/>
          <w:szCs w:val="24"/>
        </w:rPr>
      </w:pPr>
      <w:r w:rsidRPr="00C471AC">
        <w:rPr>
          <w:rFonts w:ascii="Bookman Old Style" w:hAnsi="Bookman Old Style"/>
          <w:sz w:val="24"/>
          <w:szCs w:val="24"/>
        </w:rPr>
        <w:lastRenderedPageBreak/>
        <w:t xml:space="preserve">El Sr. Raúl Román considera importante </w:t>
      </w:r>
      <w:r w:rsidR="001C516F" w:rsidRPr="00C471AC">
        <w:rPr>
          <w:rFonts w:ascii="Bookman Old Style" w:hAnsi="Bookman Old Style"/>
          <w:sz w:val="24"/>
          <w:szCs w:val="24"/>
        </w:rPr>
        <w:t>expresar en</w:t>
      </w:r>
      <w:r w:rsidRPr="00C471AC">
        <w:rPr>
          <w:rFonts w:ascii="Bookman Old Style" w:hAnsi="Bookman Old Style"/>
          <w:sz w:val="24"/>
          <w:szCs w:val="24"/>
        </w:rPr>
        <w:t xml:space="preserve"> un documento formal</w:t>
      </w:r>
      <w:r w:rsidR="001C516F" w:rsidRPr="00C471AC">
        <w:rPr>
          <w:rFonts w:ascii="Bookman Old Style" w:hAnsi="Bookman Old Style"/>
          <w:sz w:val="24"/>
          <w:szCs w:val="24"/>
        </w:rPr>
        <w:t xml:space="preserve">, </w:t>
      </w:r>
      <w:r w:rsidRPr="00C471AC">
        <w:rPr>
          <w:rFonts w:ascii="Bookman Old Style" w:hAnsi="Bookman Old Style"/>
          <w:sz w:val="24"/>
          <w:szCs w:val="24"/>
        </w:rPr>
        <w:t>la necesidad de un experto para el año 2017, para que cuando se discuta el presupuesto</w:t>
      </w:r>
      <w:r w:rsidR="001C516F" w:rsidRPr="00C471AC">
        <w:rPr>
          <w:rFonts w:ascii="Bookman Old Style" w:hAnsi="Bookman Old Style"/>
          <w:sz w:val="24"/>
          <w:szCs w:val="24"/>
        </w:rPr>
        <w:t xml:space="preserve"> para el año siguiente,</w:t>
      </w:r>
      <w:r w:rsidRPr="00C471AC">
        <w:rPr>
          <w:rFonts w:ascii="Bookman Old Style" w:hAnsi="Bookman Old Style"/>
          <w:sz w:val="24"/>
          <w:szCs w:val="24"/>
        </w:rPr>
        <w:t xml:space="preserve"> quede considerado para la Facultad Artes Centro. </w:t>
      </w:r>
    </w:p>
    <w:p w:rsidR="00E64C75" w:rsidRPr="00E64C75" w:rsidRDefault="00E64C75" w:rsidP="00FF50A2">
      <w:pPr>
        <w:pStyle w:val="Prrafodelista"/>
        <w:jc w:val="both"/>
        <w:rPr>
          <w:rFonts w:ascii="Bookman Old Style" w:hAnsi="Bookman Old Style"/>
          <w:sz w:val="24"/>
          <w:szCs w:val="24"/>
        </w:rPr>
      </w:pPr>
    </w:p>
    <w:p w:rsidR="007144C5" w:rsidRPr="00E64C75" w:rsidRDefault="00E64C75"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Andrés </w:t>
      </w:r>
      <w:proofErr w:type="spellStart"/>
      <w:r>
        <w:rPr>
          <w:rFonts w:ascii="Bookman Old Style" w:hAnsi="Bookman Old Style"/>
          <w:sz w:val="24"/>
          <w:szCs w:val="24"/>
        </w:rPr>
        <w:t>Bassi</w:t>
      </w:r>
      <w:proofErr w:type="spellEnd"/>
      <w:r>
        <w:rPr>
          <w:rFonts w:ascii="Bookman Old Style" w:hAnsi="Bookman Old Style"/>
          <w:sz w:val="24"/>
          <w:szCs w:val="24"/>
        </w:rPr>
        <w:t xml:space="preserve"> argumenta el tema con la siguiente consideración:  La Seremi de Salud entregó a todas las mutualidades un documento que dice que los informes técnicos deben cambiar su redacción con respecto a las medidas de corrección</w:t>
      </w:r>
      <w:r w:rsidR="00BE0B77">
        <w:rPr>
          <w:rFonts w:ascii="Bookman Old Style" w:hAnsi="Bookman Old Style"/>
          <w:sz w:val="24"/>
          <w:szCs w:val="24"/>
        </w:rPr>
        <w:t>, decía: se recomienda que en la medida…</w:t>
      </w:r>
      <w:proofErr w:type="gramStart"/>
      <w:r w:rsidR="00BE0B77">
        <w:rPr>
          <w:rFonts w:ascii="Bookman Old Style" w:hAnsi="Bookman Old Style"/>
          <w:sz w:val="24"/>
          <w:szCs w:val="24"/>
        </w:rPr>
        <w:t>..</w:t>
      </w:r>
      <w:proofErr w:type="gramEnd"/>
      <w:r w:rsidR="00BE0B77">
        <w:rPr>
          <w:rFonts w:ascii="Bookman Old Style" w:hAnsi="Bookman Old Style"/>
          <w:sz w:val="24"/>
          <w:szCs w:val="24"/>
        </w:rPr>
        <w:t xml:space="preserve"> forma sutil.  Ahora debe decir: que debe ser cumplida en un plazo determinado y si no se cumple debe pagarse una multa por parte de la autoridad, medidas que deben ser cumplidas por indicación de los fiscalizadores. </w:t>
      </w:r>
    </w:p>
    <w:p w:rsidR="00BE0B77" w:rsidRPr="00BE0B77" w:rsidRDefault="00BE0B77" w:rsidP="00FF50A2">
      <w:pPr>
        <w:pStyle w:val="Prrafodelista"/>
        <w:jc w:val="both"/>
        <w:rPr>
          <w:rFonts w:ascii="Bookman Old Style" w:hAnsi="Bookman Old Style"/>
          <w:sz w:val="24"/>
          <w:szCs w:val="24"/>
        </w:rPr>
      </w:pPr>
    </w:p>
    <w:p w:rsidR="00BE0B77" w:rsidRDefault="00BE0B77"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Andrés </w:t>
      </w:r>
      <w:proofErr w:type="spellStart"/>
      <w:r>
        <w:rPr>
          <w:rFonts w:ascii="Bookman Old Style" w:hAnsi="Bookman Old Style"/>
          <w:sz w:val="24"/>
          <w:szCs w:val="24"/>
        </w:rPr>
        <w:t>Bassi</w:t>
      </w:r>
      <w:proofErr w:type="spellEnd"/>
      <w:r>
        <w:rPr>
          <w:rFonts w:ascii="Bookman Old Style" w:hAnsi="Bookman Old Style"/>
          <w:sz w:val="24"/>
          <w:szCs w:val="24"/>
        </w:rPr>
        <w:t xml:space="preserve"> hace mención a las evaluaciones cualitativas y cuantitativas que generan medidas de corrección.  Además hace referencia al Protocolo </w:t>
      </w:r>
      <w:proofErr w:type="spellStart"/>
      <w:r>
        <w:rPr>
          <w:rFonts w:ascii="Bookman Old Style" w:hAnsi="Bookman Old Style"/>
          <w:sz w:val="24"/>
          <w:szCs w:val="24"/>
        </w:rPr>
        <w:t>Prexor</w:t>
      </w:r>
      <w:proofErr w:type="spellEnd"/>
      <w:r>
        <w:rPr>
          <w:rFonts w:ascii="Bookman Old Style" w:hAnsi="Bookman Old Style"/>
          <w:sz w:val="24"/>
          <w:szCs w:val="24"/>
        </w:rPr>
        <w:t xml:space="preserve"> (Protocolo de Expos</w:t>
      </w:r>
      <w:r w:rsidR="001C516F">
        <w:rPr>
          <w:rFonts w:ascii="Bookman Old Style" w:hAnsi="Bookman Old Style"/>
          <w:sz w:val="24"/>
          <w:szCs w:val="24"/>
        </w:rPr>
        <w:t xml:space="preserve">ición Ocupacional a Ruido, </w:t>
      </w:r>
      <w:r w:rsidR="001C516F" w:rsidRPr="00C471AC">
        <w:rPr>
          <w:rFonts w:ascii="Bookman Old Style" w:hAnsi="Bookman Old Style"/>
          <w:sz w:val="24"/>
          <w:szCs w:val="24"/>
        </w:rPr>
        <w:t>que</w:t>
      </w:r>
      <w:r>
        <w:rPr>
          <w:rFonts w:ascii="Bookman Old Style" w:hAnsi="Bookman Old Style"/>
          <w:sz w:val="24"/>
          <w:szCs w:val="24"/>
        </w:rPr>
        <w:t xml:space="preserve"> evalúa los factores de riesgo. Debe </w:t>
      </w:r>
      <w:proofErr w:type="spellStart"/>
      <w:r w:rsidR="001C516F" w:rsidRPr="00C471AC">
        <w:rPr>
          <w:rFonts w:ascii="Bookman Old Style" w:hAnsi="Bookman Old Style"/>
          <w:sz w:val="24"/>
          <w:szCs w:val="24"/>
        </w:rPr>
        <w:t>exisitir</w:t>
      </w:r>
      <w:proofErr w:type="spellEnd"/>
      <w:r>
        <w:rPr>
          <w:rFonts w:ascii="Bookman Old Style" w:hAnsi="Bookman Old Style"/>
          <w:sz w:val="24"/>
          <w:szCs w:val="24"/>
        </w:rPr>
        <w:t xml:space="preserve"> un programa de gestión de los elementos de protección personal y de las medidas correctivas. </w:t>
      </w:r>
    </w:p>
    <w:p w:rsidR="00FF50A2" w:rsidRPr="00FF50A2" w:rsidRDefault="00FF50A2" w:rsidP="00FF50A2">
      <w:pPr>
        <w:pStyle w:val="Prrafodelista"/>
        <w:jc w:val="both"/>
        <w:rPr>
          <w:rFonts w:ascii="Bookman Old Style" w:hAnsi="Bookman Old Style"/>
          <w:sz w:val="24"/>
          <w:szCs w:val="24"/>
        </w:rPr>
      </w:pPr>
    </w:p>
    <w:p w:rsidR="00FF50A2" w:rsidRDefault="00FF50A2" w:rsidP="00FF50A2">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Raúl Román informa la renuncia del Presidente del Comité Paritario de Las Encinas, esta salvedad es porque la mala gestión de dicho comité puede perjudicar al Comité Artes Centro.  En caso de fiscalización caerá en multas.  </w:t>
      </w:r>
    </w:p>
    <w:p w:rsidR="00FF50A2" w:rsidRPr="00FF50A2" w:rsidRDefault="00FF50A2" w:rsidP="00FF50A2">
      <w:pPr>
        <w:pStyle w:val="Prrafodelista"/>
        <w:jc w:val="both"/>
        <w:rPr>
          <w:rFonts w:ascii="Bookman Old Style" w:hAnsi="Bookman Old Style"/>
          <w:sz w:val="24"/>
          <w:szCs w:val="24"/>
        </w:rPr>
      </w:pPr>
    </w:p>
    <w:p w:rsidR="00036977" w:rsidRDefault="00FF50A2" w:rsidP="00FF50A2">
      <w:pPr>
        <w:pStyle w:val="Prrafodelista"/>
        <w:jc w:val="both"/>
        <w:rPr>
          <w:rFonts w:ascii="Bookman Old Style" w:hAnsi="Bookman Old Style"/>
          <w:sz w:val="24"/>
          <w:szCs w:val="24"/>
        </w:rPr>
      </w:pPr>
      <w:r w:rsidRPr="00FF50A2">
        <w:rPr>
          <w:rFonts w:ascii="Bookman Old Style" w:hAnsi="Bookman Old Style"/>
          <w:sz w:val="24"/>
          <w:szCs w:val="24"/>
        </w:rPr>
        <w:t xml:space="preserve">Dicha situación fue expuesta al Sr. Hugo </w:t>
      </w:r>
      <w:proofErr w:type="spellStart"/>
      <w:r w:rsidRPr="00FF50A2">
        <w:rPr>
          <w:rFonts w:ascii="Bookman Old Style" w:hAnsi="Bookman Old Style"/>
          <w:sz w:val="24"/>
          <w:szCs w:val="24"/>
        </w:rPr>
        <w:t>Aguila</w:t>
      </w:r>
      <w:proofErr w:type="spellEnd"/>
      <w:r w:rsidRPr="00FF50A2">
        <w:rPr>
          <w:rFonts w:ascii="Bookman Old Style" w:hAnsi="Bookman Old Style"/>
          <w:sz w:val="24"/>
          <w:szCs w:val="24"/>
        </w:rPr>
        <w:t>, Di</w:t>
      </w:r>
      <w:r w:rsidR="00036977">
        <w:rPr>
          <w:rFonts w:ascii="Bookman Old Style" w:hAnsi="Bookman Old Style"/>
          <w:sz w:val="24"/>
          <w:szCs w:val="24"/>
        </w:rPr>
        <w:t>rector Económico, quien le comunicó</w:t>
      </w:r>
      <w:r>
        <w:rPr>
          <w:rFonts w:ascii="Bookman Old Style" w:hAnsi="Bookman Old Style"/>
          <w:sz w:val="24"/>
          <w:szCs w:val="24"/>
        </w:rPr>
        <w:t xml:space="preserve"> la situación a la Sra. Decana Clara Luz Cárdenas.</w:t>
      </w:r>
    </w:p>
    <w:p w:rsidR="00036977" w:rsidRDefault="00036977" w:rsidP="00FF50A2">
      <w:pPr>
        <w:pStyle w:val="Prrafodelista"/>
        <w:jc w:val="both"/>
        <w:rPr>
          <w:rFonts w:ascii="Bookman Old Style" w:hAnsi="Bookman Old Style"/>
          <w:sz w:val="24"/>
          <w:szCs w:val="24"/>
        </w:rPr>
      </w:pPr>
    </w:p>
    <w:p w:rsidR="00036977" w:rsidRDefault="00036977" w:rsidP="007144C5">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El Sr. Andrés </w:t>
      </w:r>
      <w:proofErr w:type="spellStart"/>
      <w:r>
        <w:rPr>
          <w:rFonts w:ascii="Bookman Old Style" w:hAnsi="Bookman Old Style"/>
          <w:sz w:val="24"/>
          <w:szCs w:val="24"/>
        </w:rPr>
        <w:t>Bassi</w:t>
      </w:r>
      <w:proofErr w:type="spellEnd"/>
      <w:r>
        <w:rPr>
          <w:rFonts w:ascii="Bookman Old Style" w:hAnsi="Bookman Old Style"/>
          <w:sz w:val="24"/>
          <w:szCs w:val="24"/>
        </w:rPr>
        <w:t xml:space="preserve"> hace referencia a que</w:t>
      </w:r>
      <w:r w:rsidR="007144C5" w:rsidRPr="00036977">
        <w:rPr>
          <w:rFonts w:ascii="Bookman Old Style" w:hAnsi="Bookman Old Style"/>
          <w:sz w:val="24"/>
          <w:szCs w:val="24"/>
        </w:rPr>
        <w:t xml:space="preserve"> las personas designadas son personas </w:t>
      </w:r>
      <w:r>
        <w:rPr>
          <w:rFonts w:ascii="Bookman Old Style" w:hAnsi="Bookman Old Style"/>
          <w:sz w:val="24"/>
          <w:szCs w:val="24"/>
        </w:rPr>
        <w:t>representativas de la Institución</w:t>
      </w:r>
      <w:r w:rsidR="007144C5" w:rsidRPr="00036977">
        <w:rPr>
          <w:rFonts w:ascii="Bookman Old Style" w:hAnsi="Bookman Old Style"/>
          <w:sz w:val="24"/>
          <w:szCs w:val="24"/>
        </w:rPr>
        <w:t xml:space="preserve"> y</w:t>
      </w:r>
      <w:r>
        <w:rPr>
          <w:rFonts w:ascii="Bookman Old Style" w:hAnsi="Bookman Old Style"/>
          <w:sz w:val="24"/>
          <w:szCs w:val="24"/>
        </w:rPr>
        <w:t xml:space="preserve"> deben cumplir con su designación.  L</w:t>
      </w:r>
      <w:r w:rsidR="007144C5" w:rsidRPr="00036977">
        <w:rPr>
          <w:rFonts w:ascii="Bookman Old Style" w:hAnsi="Bookman Old Style"/>
          <w:sz w:val="24"/>
          <w:szCs w:val="24"/>
        </w:rPr>
        <w:t xml:space="preserve">a </w:t>
      </w:r>
      <w:r>
        <w:rPr>
          <w:rFonts w:ascii="Bookman Old Style" w:hAnsi="Bookman Old Style"/>
          <w:sz w:val="24"/>
          <w:szCs w:val="24"/>
        </w:rPr>
        <w:t xml:space="preserve">Sra. </w:t>
      </w:r>
      <w:r w:rsidR="007144C5" w:rsidRPr="00036977">
        <w:rPr>
          <w:rFonts w:ascii="Bookman Old Style" w:hAnsi="Bookman Old Style"/>
          <w:sz w:val="24"/>
          <w:szCs w:val="24"/>
        </w:rPr>
        <w:t xml:space="preserve">decana </w:t>
      </w:r>
      <w:r>
        <w:rPr>
          <w:rFonts w:ascii="Bookman Old Style" w:hAnsi="Bookman Old Style"/>
          <w:sz w:val="24"/>
          <w:szCs w:val="24"/>
        </w:rPr>
        <w:t xml:space="preserve">tiene la potestad de reemplazar </w:t>
      </w:r>
      <w:r w:rsidR="00247B8B">
        <w:rPr>
          <w:rFonts w:ascii="Bookman Old Style" w:hAnsi="Bookman Old Style"/>
          <w:sz w:val="24"/>
          <w:szCs w:val="24"/>
        </w:rPr>
        <w:t xml:space="preserve">a las personas que por algún motivo no puedan ejercer su obligación. </w:t>
      </w:r>
    </w:p>
    <w:p w:rsidR="00247B8B" w:rsidRPr="00C471AC" w:rsidRDefault="00247B8B" w:rsidP="00247B8B">
      <w:pPr>
        <w:ind w:left="360"/>
        <w:jc w:val="both"/>
        <w:rPr>
          <w:rFonts w:ascii="Bookman Old Style" w:hAnsi="Bookman Old Style"/>
          <w:sz w:val="24"/>
          <w:szCs w:val="24"/>
        </w:rPr>
      </w:pPr>
    </w:p>
    <w:p w:rsidR="00247B8B" w:rsidRPr="00C471AC" w:rsidRDefault="00247B8B" w:rsidP="00247B8B">
      <w:pPr>
        <w:pStyle w:val="Prrafodelista"/>
        <w:numPr>
          <w:ilvl w:val="0"/>
          <w:numId w:val="2"/>
        </w:numPr>
        <w:jc w:val="both"/>
        <w:rPr>
          <w:rFonts w:ascii="Bookman Old Style" w:hAnsi="Bookman Old Style"/>
          <w:sz w:val="24"/>
          <w:szCs w:val="24"/>
        </w:rPr>
      </w:pPr>
      <w:r w:rsidRPr="00C471AC">
        <w:rPr>
          <w:rFonts w:ascii="Bookman Old Style" w:hAnsi="Bookman Old Style"/>
          <w:sz w:val="24"/>
          <w:szCs w:val="24"/>
        </w:rPr>
        <w:t>El presidente del comi</w:t>
      </w:r>
      <w:r w:rsidR="001C516F" w:rsidRPr="00C471AC">
        <w:rPr>
          <w:rFonts w:ascii="Bookman Old Style" w:hAnsi="Bookman Old Style"/>
          <w:sz w:val="24"/>
          <w:szCs w:val="24"/>
        </w:rPr>
        <w:t xml:space="preserve">té consulta a don Andrés </w:t>
      </w:r>
      <w:proofErr w:type="spellStart"/>
      <w:r w:rsidR="001C516F" w:rsidRPr="00C471AC">
        <w:rPr>
          <w:rFonts w:ascii="Bookman Old Style" w:hAnsi="Bookman Old Style"/>
          <w:sz w:val="24"/>
          <w:szCs w:val="24"/>
        </w:rPr>
        <w:t>Bassi</w:t>
      </w:r>
      <w:proofErr w:type="spellEnd"/>
      <w:r w:rsidR="001C516F" w:rsidRPr="00C471AC">
        <w:rPr>
          <w:rFonts w:ascii="Bookman Old Style" w:hAnsi="Bookman Old Style"/>
          <w:sz w:val="24"/>
          <w:szCs w:val="24"/>
        </w:rPr>
        <w:t xml:space="preserve"> por el alto </w:t>
      </w:r>
      <w:r w:rsidRPr="00C471AC">
        <w:rPr>
          <w:rFonts w:ascii="Bookman Old Style" w:hAnsi="Bookman Old Style"/>
          <w:sz w:val="24"/>
          <w:szCs w:val="24"/>
        </w:rPr>
        <w:t>índice de siniestralidad que ex</w:t>
      </w:r>
      <w:r w:rsidR="001C516F" w:rsidRPr="00C471AC">
        <w:rPr>
          <w:rFonts w:ascii="Bookman Old Style" w:hAnsi="Bookman Old Style"/>
          <w:sz w:val="24"/>
          <w:szCs w:val="24"/>
        </w:rPr>
        <w:t>iste en la Universidad de Chile</w:t>
      </w:r>
      <w:r w:rsidRPr="00C471AC">
        <w:rPr>
          <w:rFonts w:ascii="Bookman Old Style" w:hAnsi="Bookman Old Style"/>
          <w:sz w:val="24"/>
          <w:szCs w:val="24"/>
        </w:rPr>
        <w:t>.  Don Andrés responde que la Universidad de Chile tiene una alta siniestralidad debido a</w:t>
      </w:r>
      <w:r w:rsidR="001C516F" w:rsidRPr="00C471AC">
        <w:rPr>
          <w:rFonts w:ascii="Bookman Old Style" w:hAnsi="Bookman Old Style"/>
          <w:sz w:val="24"/>
          <w:szCs w:val="24"/>
        </w:rPr>
        <w:t xml:space="preserve"> los accidentes más comunes de</w:t>
      </w:r>
      <w:r w:rsidRPr="00C471AC">
        <w:rPr>
          <w:rFonts w:ascii="Bookman Old Style" w:hAnsi="Bookman Old Style"/>
          <w:sz w:val="24"/>
          <w:szCs w:val="24"/>
        </w:rPr>
        <w:t xml:space="preserve"> caídas y </w:t>
      </w:r>
      <w:r w:rsidRPr="00C471AC">
        <w:rPr>
          <w:rFonts w:ascii="Bookman Old Style" w:hAnsi="Bookman Old Style"/>
          <w:sz w:val="24"/>
          <w:szCs w:val="24"/>
        </w:rPr>
        <w:lastRenderedPageBreak/>
        <w:t>golpes de los funcionarios. además un estudio arrojó que la masa de funcionarios es de edad muy avanzada</w:t>
      </w:r>
      <w:r w:rsidR="001C516F" w:rsidRPr="00C471AC">
        <w:rPr>
          <w:rFonts w:ascii="Bookman Old Style" w:hAnsi="Bookman Old Style"/>
          <w:sz w:val="24"/>
          <w:szCs w:val="24"/>
        </w:rPr>
        <w:t xml:space="preserve"> lo que aumenta el riesgo de caídas</w:t>
      </w:r>
      <w:r w:rsidRPr="00C471AC">
        <w:rPr>
          <w:rFonts w:ascii="Bookman Old Style" w:hAnsi="Bookman Old Style"/>
          <w:sz w:val="24"/>
          <w:szCs w:val="24"/>
        </w:rPr>
        <w:t xml:space="preserve">. </w:t>
      </w:r>
    </w:p>
    <w:p w:rsidR="00247B8B" w:rsidRPr="00247B8B" w:rsidRDefault="00247B8B" w:rsidP="00247B8B">
      <w:pPr>
        <w:pStyle w:val="Prrafodelista"/>
        <w:rPr>
          <w:rFonts w:ascii="Bookman Old Style" w:hAnsi="Bookman Old Style"/>
          <w:sz w:val="24"/>
          <w:szCs w:val="24"/>
        </w:rPr>
      </w:pPr>
    </w:p>
    <w:p w:rsidR="00247B8B" w:rsidRDefault="00247B8B" w:rsidP="00247B8B">
      <w:pPr>
        <w:pStyle w:val="Prrafodelista"/>
        <w:numPr>
          <w:ilvl w:val="0"/>
          <w:numId w:val="2"/>
        </w:numPr>
        <w:jc w:val="both"/>
        <w:rPr>
          <w:rFonts w:ascii="Bookman Old Style" w:hAnsi="Bookman Old Style"/>
          <w:sz w:val="24"/>
          <w:szCs w:val="24"/>
        </w:rPr>
      </w:pPr>
      <w:r>
        <w:rPr>
          <w:rFonts w:ascii="Bookman Old Style" w:hAnsi="Bookman Old Style"/>
          <w:sz w:val="24"/>
          <w:szCs w:val="24"/>
        </w:rPr>
        <w:t>Se reitera la n</w:t>
      </w:r>
      <w:r w:rsidR="00E00BE0">
        <w:rPr>
          <w:rFonts w:ascii="Bookman Old Style" w:hAnsi="Bookman Old Style"/>
          <w:sz w:val="24"/>
          <w:szCs w:val="24"/>
        </w:rPr>
        <w:t>ecesidad de la reunión con los directores de departamento, jefaturas con personal a cargo y las a</w:t>
      </w:r>
      <w:r>
        <w:rPr>
          <w:rFonts w:ascii="Bookman Old Style" w:hAnsi="Bookman Old Style"/>
          <w:sz w:val="24"/>
          <w:szCs w:val="24"/>
        </w:rPr>
        <w:t>utoridades</w:t>
      </w:r>
      <w:r w:rsidR="00B76FD9">
        <w:rPr>
          <w:rFonts w:ascii="Bookman Old Style" w:hAnsi="Bookman Old Style"/>
          <w:sz w:val="24"/>
          <w:szCs w:val="24"/>
        </w:rPr>
        <w:t xml:space="preserve"> de la Facultad de Artes,</w:t>
      </w:r>
      <w:r w:rsidR="00E00BE0">
        <w:rPr>
          <w:rFonts w:ascii="Bookman Old Style" w:hAnsi="Bookman Old Style"/>
          <w:sz w:val="24"/>
          <w:szCs w:val="24"/>
        </w:rPr>
        <w:t xml:space="preserve"> con el objeto de tratar el tema de las responsabilidades penales y civiles que les compete por ley.  </w:t>
      </w:r>
      <w:r w:rsidR="00B76FD9">
        <w:rPr>
          <w:rFonts w:ascii="Bookman Old Style" w:hAnsi="Bookman Old Style"/>
          <w:sz w:val="24"/>
          <w:szCs w:val="24"/>
        </w:rPr>
        <w:t xml:space="preserve">Charla que será impartida por el Sr. Andrés </w:t>
      </w:r>
      <w:proofErr w:type="spellStart"/>
      <w:r w:rsidR="00B76FD9">
        <w:rPr>
          <w:rFonts w:ascii="Bookman Old Style" w:hAnsi="Bookman Old Style"/>
          <w:sz w:val="24"/>
          <w:szCs w:val="24"/>
        </w:rPr>
        <w:t>Bassi</w:t>
      </w:r>
      <w:proofErr w:type="spellEnd"/>
      <w:r w:rsidR="00B76FD9">
        <w:rPr>
          <w:rFonts w:ascii="Bookman Old Style" w:hAnsi="Bookman Old Style"/>
          <w:sz w:val="24"/>
          <w:szCs w:val="24"/>
        </w:rPr>
        <w:t xml:space="preserve">, Experto ACHS. </w:t>
      </w:r>
    </w:p>
    <w:p w:rsidR="00247B8B" w:rsidRPr="00247B8B" w:rsidRDefault="00247B8B" w:rsidP="00247B8B">
      <w:pPr>
        <w:pStyle w:val="Prrafodelista"/>
        <w:rPr>
          <w:rFonts w:ascii="Bookman Old Style" w:hAnsi="Bookman Old Style"/>
          <w:sz w:val="24"/>
          <w:szCs w:val="24"/>
        </w:rPr>
      </w:pPr>
    </w:p>
    <w:p w:rsidR="007144C5" w:rsidRDefault="00247B8B" w:rsidP="007144C5">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 </w:t>
      </w:r>
      <w:r w:rsidR="00B76FD9">
        <w:rPr>
          <w:rFonts w:ascii="Bookman Old Style" w:hAnsi="Bookman Old Style"/>
          <w:sz w:val="24"/>
          <w:szCs w:val="24"/>
        </w:rPr>
        <w:t xml:space="preserve">El presidente del comité don Ignacio Covarrubias se compromete a gestionar con la autoridad la reunión de directores. </w:t>
      </w:r>
    </w:p>
    <w:p w:rsidR="00B76FD9" w:rsidRPr="00B76FD9" w:rsidRDefault="00B76FD9" w:rsidP="00B76FD9">
      <w:pPr>
        <w:pStyle w:val="Prrafodelista"/>
        <w:rPr>
          <w:rFonts w:ascii="Bookman Old Style" w:hAnsi="Bookman Old Style"/>
          <w:sz w:val="24"/>
          <w:szCs w:val="24"/>
        </w:rPr>
      </w:pPr>
    </w:p>
    <w:p w:rsidR="00B76FD9" w:rsidRDefault="00B76FD9" w:rsidP="007144C5">
      <w:pPr>
        <w:pStyle w:val="Prrafodelista"/>
        <w:numPr>
          <w:ilvl w:val="0"/>
          <w:numId w:val="2"/>
        </w:numPr>
        <w:jc w:val="both"/>
        <w:rPr>
          <w:rFonts w:ascii="Bookman Old Style" w:hAnsi="Bookman Old Style"/>
          <w:sz w:val="24"/>
          <w:szCs w:val="24"/>
        </w:rPr>
      </w:pPr>
      <w:r>
        <w:rPr>
          <w:rFonts w:ascii="Bookman Old Style" w:hAnsi="Bookman Old Style"/>
          <w:sz w:val="24"/>
          <w:szCs w:val="24"/>
        </w:rPr>
        <w:t xml:space="preserve">La Srta. Bernarda Lagos consulta por los resultados de la Encuesta Psicosociales realizada por los funcionarios de la Universidad de Chile. </w:t>
      </w:r>
    </w:p>
    <w:p w:rsidR="00B76FD9" w:rsidRPr="00B76FD9" w:rsidRDefault="00B76FD9" w:rsidP="00B76FD9">
      <w:pPr>
        <w:pStyle w:val="Prrafodelista"/>
        <w:rPr>
          <w:rFonts w:ascii="Bookman Old Style" w:hAnsi="Bookman Old Style"/>
          <w:sz w:val="24"/>
          <w:szCs w:val="24"/>
        </w:rPr>
      </w:pPr>
    </w:p>
    <w:p w:rsidR="00DA3228" w:rsidRDefault="00B76FD9" w:rsidP="00DA3228">
      <w:pPr>
        <w:pStyle w:val="Prrafodelista"/>
        <w:numPr>
          <w:ilvl w:val="0"/>
          <w:numId w:val="2"/>
        </w:numPr>
        <w:jc w:val="both"/>
        <w:rPr>
          <w:rFonts w:ascii="Bookman Old Style" w:hAnsi="Bookman Old Style"/>
          <w:sz w:val="24"/>
          <w:szCs w:val="24"/>
        </w:rPr>
      </w:pPr>
      <w:r>
        <w:rPr>
          <w:rFonts w:ascii="Bookman Old Style" w:hAnsi="Bookman Old Style"/>
          <w:sz w:val="24"/>
          <w:szCs w:val="24"/>
        </w:rPr>
        <w:t>El Sr. Ignacio Covarrubias responde que serán informados por la Comisión de Recursos Humanos de la Universidad de Chile.</w:t>
      </w:r>
    </w:p>
    <w:p w:rsidR="00B76FD9" w:rsidRPr="00B76FD9" w:rsidRDefault="00B76FD9" w:rsidP="00B76FD9">
      <w:pPr>
        <w:pStyle w:val="Prrafodelista"/>
        <w:rPr>
          <w:rFonts w:ascii="Bookman Old Style" w:hAnsi="Bookman Old Style"/>
          <w:sz w:val="24"/>
          <w:szCs w:val="24"/>
        </w:rPr>
      </w:pPr>
    </w:p>
    <w:p w:rsidR="00B76FD9" w:rsidRPr="00B76FD9" w:rsidRDefault="00B76FD9" w:rsidP="00B76FD9">
      <w:pPr>
        <w:pStyle w:val="Prrafodelista"/>
        <w:jc w:val="both"/>
        <w:rPr>
          <w:rFonts w:ascii="Bookman Old Style" w:hAnsi="Bookman Old Style"/>
          <w:sz w:val="24"/>
          <w:szCs w:val="24"/>
        </w:rPr>
      </w:pPr>
    </w:p>
    <w:p w:rsidR="00DA3228" w:rsidRPr="00DC1D95" w:rsidRDefault="00DA3228" w:rsidP="00DA3228">
      <w:pPr>
        <w:pStyle w:val="Prrafodelista"/>
        <w:numPr>
          <w:ilvl w:val="0"/>
          <w:numId w:val="1"/>
        </w:numPr>
        <w:rPr>
          <w:rFonts w:ascii="Maiandra GD" w:hAnsi="Maiandra GD"/>
          <w:b/>
          <w:sz w:val="24"/>
          <w:szCs w:val="24"/>
        </w:rPr>
      </w:pPr>
      <w:r w:rsidRPr="00DC1D95">
        <w:rPr>
          <w:rFonts w:ascii="Maiandra GD" w:hAnsi="Maiandra GD"/>
          <w:b/>
          <w:sz w:val="24"/>
          <w:szCs w:val="24"/>
        </w:rPr>
        <w:t xml:space="preserve">Se cierra la sesión a las 11.30 </w:t>
      </w:r>
      <w:proofErr w:type="spellStart"/>
      <w:r w:rsidRPr="00DC1D95">
        <w:rPr>
          <w:rFonts w:ascii="Maiandra GD" w:hAnsi="Maiandra GD"/>
          <w:b/>
          <w:sz w:val="24"/>
          <w:szCs w:val="24"/>
        </w:rPr>
        <w:t>hrs</w:t>
      </w:r>
      <w:proofErr w:type="spellEnd"/>
      <w:r w:rsidRPr="00DC1D95">
        <w:rPr>
          <w:rFonts w:ascii="Maiandra GD" w:hAnsi="Maiandra GD"/>
          <w:b/>
          <w:sz w:val="24"/>
          <w:szCs w:val="24"/>
        </w:rPr>
        <w:t>.  próx</w:t>
      </w:r>
      <w:r>
        <w:rPr>
          <w:rFonts w:ascii="Maiandra GD" w:hAnsi="Maiandra GD"/>
          <w:b/>
          <w:sz w:val="24"/>
          <w:szCs w:val="24"/>
        </w:rPr>
        <w:t>ima citación MIERCOLES 09 DE NOVIEMBRE DE 2016</w:t>
      </w:r>
      <w:r w:rsidRPr="00DC1D95">
        <w:rPr>
          <w:rFonts w:ascii="Maiandra GD" w:hAnsi="Maiandra GD"/>
          <w:b/>
          <w:sz w:val="24"/>
          <w:szCs w:val="24"/>
        </w:rPr>
        <w:t xml:space="preserve"> a las 09:30 </w:t>
      </w:r>
      <w:proofErr w:type="spellStart"/>
      <w:r w:rsidRPr="00DC1D95">
        <w:rPr>
          <w:rFonts w:ascii="Maiandra GD" w:hAnsi="Maiandra GD"/>
          <w:b/>
          <w:sz w:val="24"/>
          <w:szCs w:val="24"/>
        </w:rPr>
        <w:t>hrs</w:t>
      </w:r>
      <w:proofErr w:type="spellEnd"/>
      <w:r>
        <w:rPr>
          <w:rFonts w:ascii="Maiandra GD" w:hAnsi="Maiandra GD"/>
          <w:b/>
          <w:sz w:val="24"/>
          <w:szCs w:val="24"/>
        </w:rPr>
        <w:t xml:space="preserve">., en Decanato de nuestra Facultad. </w:t>
      </w:r>
    </w:p>
    <w:p w:rsidR="00DA3228" w:rsidRDefault="00DA3228" w:rsidP="001C516F">
      <w:pPr>
        <w:tabs>
          <w:tab w:val="left" w:pos="5180"/>
        </w:tabs>
        <w:spacing w:after="0"/>
        <w:jc w:val="both"/>
        <w:rPr>
          <w:rFonts w:ascii="Franklin Gothic Heavy" w:hAnsi="Franklin Gothic Heavy" w:cs="Arial"/>
        </w:rPr>
      </w:pPr>
    </w:p>
    <w:p w:rsidR="00DA3228" w:rsidRPr="002C0EC5" w:rsidRDefault="00DA3228" w:rsidP="00DA3228">
      <w:pPr>
        <w:tabs>
          <w:tab w:val="left" w:pos="5180"/>
        </w:tabs>
        <w:spacing w:after="0"/>
        <w:ind w:left="4956"/>
        <w:jc w:val="both"/>
        <w:rPr>
          <w:rFonts w:ascii="Franklin Gothic Heavy" w:hAnsi="Franklin Gothic Heavy" w:cs="Arial"/>
        </w:rPr>
      </w:pPr>
    </w:p>
    <w:p w:rsidR="00DA3228" w:rsidRPr="002C0EC5" w:rsidRDefault="00DA3228" w:rsidP="00DA3228">
      <w:pPr>
        <w:tabs>
          <w:tab w:val="left" w:pos="5180"/>
        </w:tabs>
        <w:spacing w:after="0"/>
        <w:ind w:left="4956"/>
        <w:jc w:val="both"/>
        <w:rPr>
          <w:rFonts w:ascii="Franklin Gothic Demi" w:hAnsi="Franklin Gothic Demi" w:cs="Arial"/>
          <w:sz w:val="24"/>
          <w:szCs w:val="24"/>
        </w:rPr>
      </w:pPr>
      <w:r w:rsidRPr="002C0EC5">
        <w:rPr>
          <w:rFonts w:ascii="Franklin Gothic Demi" w:hAnsi="Franklin Gothic Demi" w:cs="Arial"/>
          <w:noProof/>
          <w:sz w:val="24"/>
          <w:szCs w:val="24"/>
          <w:lang w:val="es-CL" w:eastAsia="es-CL"/>
        </w:rPr>
        <w:drawing>
          <wp:inline distT="0" distB="0" distL="0" distR="0" wp14:anchorId="6A598ABE" wp14:editId="082C874C">
            <wp:extent cx="2543175" cy="485775"/>
            <wp:effectExtent l="19050" t="0" r="9525" b="0"/>
            <wp:docPr id="1" name="Picture 0" descr="Firma Az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irma Azul.jpg"/>
                    <pic:cNvPicPr>
                      <a:picLocks noChangeAspect="1" noChangeArrowheads="1"/>
                    </pic:cNvPicPr>
                  </pic:nvPicPr>
                  <pic:blipFill>
                    <a:blip r:embed="rId6" cstate="print"/>
                    <a:srcRect/>
                    <a:stretch>
                      <a:fillRect/>
                    </a:stretch>
                  </pic:blipFill>
                  <pic:spPr bwMode="auto">
                    <a:xfrm>
                      <a:off x="0" y="0"/>
                      <a:ext cx="2543175" cy="485775"/>
                    </a:xfrm>
                    <a:prstGeom prst="rect">
                      <a:avLst/>
                    </a:prstGeom>
                    <a:noFill/>
                    <a:ln w="9525">
                      <a:noFill/>
                      <a:miter lim="800000"/>
                      <a:headEnd/>
                      <a:tailEnd/>
                    </a:ln>
                  </pic:spPr>
                </pic:pic>
              </a:graphicData>
            </a:graphic>
          </wp:inline>
        </w:drawing>
      </w:r>
    </w:p>
    <w:p w:rsidR="00DA3228" w:rsidRPr="002C0EC5" w:rsidRDefault="00DA3228" w:rsidP="00DA3228">
      <w:pPr>
        <w:tabs>
          <w:tab w:val="left" w:pos="5180"/>
        </w:tabs>
        <w:spacing w:after="0"/>
        <w:jc w:val="both"/>
        <w:rPr>
          <w:rFonts w:ascii="Franklin Gothic Demi" w:hAnsi="Franklin Gothic Demi" w:cs="Arial"/>
          <w:sz w:val="24"/>
          <w:szCs w:val="24"/>
        </w:rPr>
      </w:pPr>
      <w:r w:rsidRPr="002C0EC5">
        <w:rPr>
          <w:rFonts w:ascii="Franklin Gothic Demi" w:hAnsi="Franklin Gothic Demi" w:cs="Arial"/>
          <w:noProof/>
          <w:sz w:val="24"/>
          <w:szCs w:val="24"/>
          <w:lang w:val="es-CL" w:eastAsia="es-CL"/>
        </w:rPr>
        <w:drawing>
          <wp:inline distT="0" distB="0" distL="0" distR="0" wp14:anchorId="2F4F3425" wp14:editId="0C903880">
            <wp:extent cx="3228975" cy="885825"/>
            <wp:effectExtent l="19050" t="0" r="9525" b="0"/>
            <wp:docPr id="2" name="Imagen 1" descr="C:\Users\Veronica Vargas\AppData\Local\Microsoft\Windows\Temporary Internet Files\Content.Outlook\G8HCUNEF\fir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 Vargas\AppData\Local\Microsoft\Windows\Temporary Internet Files\Content.Outlook\G8HCUNEF\firma (2).JPG"/>
                    <pic:cNvPicPr>
                      <a:picLocks noChangeAspect="1" noChangeArrowheads="1"/>
                    </pic:cNvPicPr>
                  </pic:nvPicPr>
                  <pic:blipFill>
                    <a:blip r:embed="rId7" cstate="print"/>
                    <a:srcRect/>
                    <a:stretch>
                      <a:fillRect/>
                    </a:stretch>
                  </pic:blipFill>
                  <pic:spPr bwMode="auto">
                    <a:xfrm>
                      <a:off x="0" y="0"/>
                      <a:ext cx="3272772" cy="897840"/>
                    </a:xfrm>
                    <a:prstGeom prst="rect">
                      <a:avLst/>
                    </a:prstGeom>
                    <a:ln>
                      <a:noFill/>
                    </a:ln>
                    <a:effectLst>
                      <a:softEdge rad="112500"/>
                    </a:effectLst>
                  </pic:spPr>
                </pic:pic>
              </a:graphicData>
            </a:graphic>
          </wp:inline>
        </w:drawing>
      </w:r>
      <w:r w:rsidRPr="002C0EC5">
        <w:rPr>
          <w:rFonts w:ascii="Franklin Gothic Demi" w:hAnsi="Franklin Gothic Demi" w:cs="Arial"/>
          <w:sz w:val="24"/>
          <w:szCs w:val="24"/>
        </w:rPr>
        <w:t>………………………………....................              ………………………………………………</w:t>
      </w:r>
    </w:p>
    <w:p w:rsidR="00DA3228" w:rsidRDefault="00DA3228" w:rsidP="00315D97">
      <w:pPr>
        <w:tabs>
          <w:tab w:val="left" w:pos="5180"/>
        </w:tabs>
        <w:spacing w:after="0"/>
        <w:jc w:val="both"/>
        <w:rPr>
          <w:rFonts w:ascii="Franklin Gothic Demi" w:hAnsi="Franklin Gothic Demi" w:cs="Arial"/>
          <w:sz w:val="24"/>
          <w:szCs w:val="24"/>
        </w:rPr>
      </w:pPr>
      <w:r w:rsidRPr="002C0EC5">
        <w:rPr>
          <w:rFonts w:ascii="Franklin Gothic Demi" w:hAnsi="Franklin Gothic Demi" w:cs="Arial"/>
          <w:sz w:val="24"/>
          <w:szCs w:val="24"/>
        </w:rPr>
        <w:t xml:space="preserve">                   SECRETARIA</w:t>
      </w:r>
      <w:r w:rsidRPr="002C0EC5">
        <w:rPr>
          <w:rFonts w:ascii="Franklin Gothic Demi" w:hAnsi="Franklin Gothic Demi" w:cs="Arial"/>
          <w:sz w:val="24"/>
          <w:szCs w:val="24"/>
        </w:rPr>
        <w:tab/>
        <w:t xml:space="preserve">               PRESIDENTE </w:t>
      </w:r>
    </w:p>
    <w:p w:rsidR="00DA3228"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DA3228" w:rsidRPr="002C0EC5"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DA3228"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C0EC5">
        <w:rPr>
          <w:rFonts w:ascii="Franklin Gothic Demi" w:hAnsi="Franklin Gothic Demi" w:cs="Arial"/>
          <w:sz w:val="24"/>
          <w:szCs w:val="24"/>
          <w:lang w:eastAsia="es-ES"/>
        </w:rPr>
        <w:t xml:space="preserve">C.c.: </w:t>
      </w:r>
      <w:r>
        <w:rPr>
          <w:rFonts w:ascii="Franklin Gothic Demi" w:hAnsi="Franklin Gothic Demi" w:cs="Arial"/>
          <w:sz w:val="24"/>
          <w:szCs w:val="24"/>
          <w:lang w:eastAsia="es-ES"/>
        </w:rPr>
        <w:tab/>
        <w:t xml:space="preserve">- </w:t>
      </w:r>
      <w:r w:rsidRPr="002C0EC5">
        <w:rPr>
          <w:rFonts w:ascii="Franklin Gothic Demi" w:hAnsi="Franklin Gothic Demi" w:cs="Arial"/>
          <w:sz w:val="24"/>
          <w:szCs w:val="24"/>
          <w:lang w:eastAsia="es-ES"/>
        </w:rPr>
        <w:t>Sra. Clara Luz Cárdenas, Decana Facultad de Artes</w:t>
      </w:r>
      <w:r>
        <w:rPr>
          <w:rFonts w:ascii="Franklin Gothic Demi" w:hAnsi="Franklin Gothic Demi" w:cs="Arial"/>
          <w:sz w:val="24"/>
          <w:szCs w:val="24"/>
          <w:lang w:eastAsia="es-ES"/>
        </w:rPr>
        <w:t>.</w:t>
      </w:r>
    </w:p>
    <w:p w:rsidR="00DA3228"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r>
        <w:rPr>
          <w:rFonts w:ascii="Franklin Gothic Demi" w:hAnsi="Franklin Gothic Demi" w:cs="Arial"/>
          <w:sz w:val="24"/>
          <w:szCs w:val="24"/>
          <w:lang w:eastAsia="es-ES"/>
        </w:rPr>
        <w:tab/>
        <w:t xml:space="preserve">- </w:t>
      </w:r>
      <w:r w:rsidRPr="002C0EC5">
        <w:rPr>
          <w:rFonts w:ascii="Franklin Gothic Demi" w:hAnsi="Franklin Gothic Demi" w:cs="Arial"/>
          <w:sz w:val="24"/>
          <w:szCs w:val="24"/>
          <w:lang w:eastAsia="es-ES"/>
        </w:rPr>
        <w:t>Sr. Camil</w:t>
      </w:r>
      <w:r>
        <w:rPr>
          <w:rFonts w:ascii="Franklin Gothic Demi" w:hAnsi="Franklin Gothic Demi" w:cs="Arial"/>
          <w:sz w:val="24"/>
          <w:szCs w:val="24"/>
          <w:lang w:eastAsia="es-ES"/>
        </w:rPr>
        <w:t>o Fuster, Recursos Humanos U. de Chile.</w:t>
      </w:r>
    </w:p>
    <w:p w:rsidR="00DA3228" w:rsidRPr="002F75A7"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F75A7">
        <w:rPr>
          <w:rFonts w:ascii="Franklin Gothic Demi" w:hAnsi="Franklin Gothic Demi" w:cs="Arial"/>
          <w:sz w:val="24"/>
          <w:szCs w:val="24"/>
          <w:lang w:eastAsia="es-ES"/>
        </w:rPr>
        <w:tab/>
        <w:t>- Asociación Chilena de Seguridad.</w:t>
      </w:r>
    </w:p>
    <w:p w:rsidR="00DA3228" w:rsidRPr="002F75A7" w:rsidRDefault="00DA3228" w:rsidP="00DA3228">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2F75A7">
        <w:rPr>
          <w:rFonts w:ascii="Franklin Gothic Demi" w:hAnsi="Franklin Gothic Demi" w:cs="Arial"/>
          <w:sz w:val="24"/>
          <w:szCs w:val="24"/>
          <w:lang w:eastAsia="es-ES"/>
        </w:rPr>
        <w:tab/>
        <w:t xml:space="preserve">- </w:t>
      </w:r>
      <w:r w:rsidRPr="002F75A7">
        <w:rPr>
          <w:rFonts w:ascii="Franklin Gothic Demi" w:hAnsi="Franklin Gothic Demi" w:cs="Arial"/>
          <w:bCs/>
          <w:sz w:val="24"/>
          <w:szCs w:val="24"/>
          <w:lang w:eastAsia="es-ES"/>
        </w:rPr>
        <w:t>Archivo Comité Paritario Facultad de Artes Centro.</w:t>
      </w:r>
    </w:p>
    <w:p w:rsidR="00DA3228" w:rsidRPr="002F75A7" w:rsidRDefault="00DA3228" w:rsidP="00DA3228"/>
    <w:p w:rsidR="00DA3228" w:rsidRDefault="00DA3228" w:rsidP="00DA3228">
      <w:pPr>
        <w:jc w:val="both"/>
        <w:rPr>
          <w:rFonts w:ascii="Franklin Gothic Demi" w:hAnsi="Franklin Gothic Demi" w:cs="Arial"/>
          <w:bCs/>
          <w:lang w:eastAsia="es-ES"/>
        </w:rPr>
      </w:pPr>
    </w:p>
    <w:p w:rsidR="00DA3228" w:rsidRPr="00DC3504" w:rsidRDefault="00DA3228" w:rsidP="00DA3228">
      <w:pPr>
        <w:rPr>
          <w:rFonts w:ascii="Calibri" w:hAnsi="Calibri"/>
          <w:sz w:val="28"/>
          <w:szCs w:val="28"/>
        </w:rPr>
      </w:pPr>
    </w:p>
    <w:p w:rsidR="00DA3228" w:rsidRPr="00DC3504" w:rsidRDefault="00DA3228" w:rsidP="00DA3228">
      <w:pPr>
        <w:rPr>
          <w:rFonts w:ascii="Calibri" w:hAnsi="Calibri"/>
          <w:sz w:val="28"/>
          <w:szCs w:val="28"/>
        </w:rPr>
      </w:pPr>
    </w:p>
    <w:p w:rsidR="00DA3228" w:rsidRPr="00D77124" w:rsidRDefault="00DA3228" w:rsidP="00DA3228">
      <w:pPr>
        <w:rPr>
          <w:rFonts w:eastAsia="Malgun Gothic"/>
          <w:sz w:val="24"/>
          <w:szCs w:val="24"/>
        </w:rPr>
      </w:pPr>
    </w:p>
    <w:p w:rsidR="009C4C4B" w:rsidRDefault="009C4C4B"/>
    <w:sectPr w:rsidR="009C4C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algun Gothic">
    <w:altName w:val="Arial Unicode MS"/>
    <w:panose1 w:val="020B0503020000020004"/>
    <w:charset w:val="81"/>
    <w:family w:val="swiss"/>
    <w:pitch w:val="variable"/>
    <w:sig w:usb0="900002AF" w:usb1="09D77CFB" w:usb2="00000012" w:usb3="00000000" w:csb0="00080001" w:csb1="00000000"/>
  </w:font>
  <w:font w:name="Maiandra GD">
    <w:panose1 w:val="020E0502030308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B16705"/>
    <w:multiLevelType w:val="hybridMultilevel"/>
    <w:tmpl w:val="7BF85E80"/>
    <w:lvl w:ilvl="0" w:tplc="19785656">
      <w:numFmt w:val="bullet"/>
      <w:lvlText w:val=""/>
      <w:lvlJc w:val="left"/>
      <w:pPr>
        <w:ind w:left="720" w:hanging="360"/>
      </w:pPr>
      <w:rPr>
        <w:rFonts w:ascii="Symbol" w:eastAsiaTheme="minorHAnsi" w:hAnsi="Symbol" w:cstheme="minorBidi" w:hint="default"/>
        <w:sz w:val="22"/>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532F6B24"/>
    <w:multiLevelType w:val="hybridMultilevel"/>
    <w:tmpl w:val="69E84430"/>
    <w:lvl w:ilvl="0" w:tplc="36CA4D4A">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75E94EB6"/>
    <w:multiLevelType w:val="hybridMultilevel"/>
    <w:tmpl w:val="A48ADB04"/>
    <w:lvl w:ilvl="0" w:tplc="57109D64">
      <w:numFmt w:val="bullet"/>
      <w:lvlText w:val="-"/>
      <w:lvlJc w:val="left"/>
      <w:pPr>
        <w:ind w:left="720" w:hanging="360"/>
      </w:pPr>
      <w:rPr>
        <w:rFonts w:ascii="Bookman Old Style" w:eastAsiaTheme="minorHAnsi" w:hAnsi="Bookman Old Style"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3228"/>
    <w:rsid w:val="00036977"/>
    <w:rsid w:val="001C516F"/>
    <w:rsid w:val="0022584D"/>
    <w:rsid w:val="00247B8B"/>
    <w:rsid w:val="00315D97"/>
    <w:rsid w:val="007144C5"/>
    <w:rsid w:val="007F57FD"/>
    <w:rsid w:val="009C4C4B"/>
    <w:rsid w:val="00B30D8D"/>
    <w:rsid w:val="00B76FD9"/>
    <w:rsid w:val="00BE0B77"/>
    <w:rsid w:val="00C471AC"/>
    <w:rsid w:val="00C80A15"/>
    <w:rsid w:val="00DA3228"/>
    <w:rsid w:val="00E00BE0"/>
    <w:rsid w:val="00E64C75"/>
    <w:rsid w:val="00E67A60"/>
    <w:rsid w:val="00EC3FC1"/>
    <w:rsid w:val="00FF50A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228"/>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3228"/>
    <w:pPr>
      <w:ind w:left="720"/>
      <w:contextualSpacing/>
    </w:pPr>
    <w:rPr>
      <w:lang w:val="es-CL"/>
    </w:rPr>
  </w:style>
  <w:style w:type="paragraph" w:styleId="Textodeglobo">
    <w:name w:val="Balloon Text"/>
    <w:basedOn w:val="Normal"/>
    <w:link w:val="TextodegloboCar"/>
    <w:uiPriority w:val="99"/>
    <w:semiHidden/>
    <w:unhideWhenUsed/>
    <w:rsid w:val="00DA32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A3228"/>
    <w:rPr>
      <w:rFonts w:ascii="Tahoma" w:hAnsi="Tahoma" w:cs="Tahoma"/>
      <w:sz w:val="16"/>
      <w:szCs w:val="16"/>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228"/>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3228"/>
    <w:pPr>
      <w:ind w:left="720"/>
      <w:contextualSpacing/>
    </w:pPr>
    <w:rPr>
      <w:lang w:val="es-CL"/>
    </w:rPr>
  </w:style>
  <w:style w:type="paragraph" w:styleId="Textodeglobo">
    <w:name w:val="Balloon Text"/>
    <w:basedOn w:val="Normal"/>
    <w:link w:val="TextodegloboCar"/>
    <w:uiPriority w:val="99"/>
    <w:semiHidden/>
    <w:unhideWhenUsed/>
    <w:rsid w:val="00DA32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A3228"/>
    <w:rPr>
      <w:rFonts w:ascii="Tahoma" w:hAnsi="Tahoma" w:cs="Tahoma"/>
      <w:sz w:val="16"/>
      <w:szCs w:val="16"/>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877</Words>
  <Characters>4826</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Veronica</cp:lastModifiedBy>
  <cp:revision>3</cp:revision>
  <dcterms:created xsi:type="dcterms:W3CDTF">2016-11-23T16:17:00Z</dcterms:created>
  <dcterms:modified xsi:type="dcterms:W3CDTF">2016-11-24T14:09:00Z</dcterms:modified>
</cp:coreProperties>
</file>