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2DE" w:rsidRDefault="006732DE" w:rsidP="006732DE"/>
    <w:p w:rsidR="006732DE" w:rsidRDefault="006732DE" w:rsidP="006732DE"/>
    <w:p w:rsidR="006732DE" w:rsidRDefault="006732DE" w:rsidP="006732DE">
      <w:pPr>
        <w:pStyle w:val="CM4"/>
        <w:spacing w:line="380" w:lineRule="atLeast"/>
        <w:jc w:val="center"/>
        <w:rPr>
          <w:rFonts w:ascii="Franklin Gothic Demi" w:hAnsi="Franklin Gothic Demi"/>
          <w:b/>
          <w:sz w:val="36"/>
          <w:szCs w:val="36"/>
        </w:rPr>
      </w:pPr>
      <w:r>
        <w:rPr>
          <w:rFonts w:ascii="Franklin Gothic Demi" w:hAnsi="Franklin Gothic Demi"/>
          <w:b/>
          <w:sz w:val="36"/>
          <w:szCs w:val="36"/>
        </w:rPr>
        <w:t>ACTA DE REUNIÓN COMITÉ PARITARIO</w:t>
      </w:r>
    </w:p>
    <w:p w:rsidR="006732DE" w:rsidRDefault="006732DE" w:rsidP="006732DE">
      <w:pPr>
        <w:pStyle w:val="CM4"/>
        <w:spacing w:line="380" w:lineRule="atLeast"/>
        <w:jc w:val="center"/>
        <w:rPr>
          <w:rFonts w:ascii="Franklin Gothic Demi" w:hAnsi="Franklin Gothic Demi"/>
          <w:b/>
          <w:sz w:val="36"/>
          <w:szCs w:val="36"/>
        </w:rPr>
      </w:pPr>
      <w:r>
        <w:rPr>
          <w:rFonts w:ascii="Franklin Gothic Demi" w:hAnsi="Franklin Gothic Demi"/>
          <w:b/>
          <w:sz w:val="36"/>
          <w:szCs w:val="36"/>
        </w:rPr>
        <w:t>ARTES CENTRO (11)</w:t>
      </w:r>
    </w:p>
    <w:p w:rsidR="006732DE" w:rsidRDefault="006732DE" w:rsidP="006732DE">
      <w:pPr>
        <w:rPr>
          <w:lang w:eastAsia="es-ES"/>
        </w:rPr>
      </w:pPr>
    </w:p>
    <w:p w:rsidR="006732DE" w:rsidRDefault="006732DE" w:rsidP="006732DE">
      <w:pPr>
        <w:rPr>
          <w:rFonts w:ascii="Franklin Gothic Demi" w:hAnsi="Franklin Gothic Demi" w:cs="Arial"/>
          <w:lang w:eastAsia="es-ES"/>
        </w:rPr>
      </w:pP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EMPRESA</w:t>
      </w:r>
      <w:r>
        <w:rPr>
          <w:rFonts w:ascii="Franklin Gothic Demi" w:hAnsi="Franklin Gothic Demi" w:cs="Arial"/>
          <w:lang w:eastAsia="es-ES"/>
        </w:rPr>
        <w:tab/>
      </w:r>
      <w:proofErr w:type="gramStart"/>
      <w:r>
        <w:rPr>
          <w:rFonts w:ascii="Franklin Gothic Demi" w:hAnsi="Franklin Gothic Demi" w:cs="Arial"/>
          <w:lang w:eastAsia="es-ES"/>
        </w:rPr>
        <w:t xml:space="preserve">:  </w:t>
      </w:r>
      <w:r>
        <w:rPr>
          <w:rFonts w:ascii="Franklin Gothic Demi" w:hAnsi="Franklin Gothic Demi" w:cs="Arial"/>
          <w:i/>
          <w:lang w:eastAsia="es-ES"/>
        </w:rPr>
        <w:t>FACULTAD</w:t>
      </w:r>
      <w:proofErr w:type="gramEnd"/>
      <w:r>
        <w:rPr>
          <w:rFonts w:ascii="Franklin Gothic Demi" w:hAnsi="Franklin Gothic Demi" w:cs="Arial"/>
          <w:i/>
          <w:lang w:eastAsia="es-ES"/>
        </w:rPr>
        <w:t xml:space="preserve"> DE ARTES – CENTRO UNIVERSIDAD DE CHILE</w:t>
      </w:r>
      <w:r>
        <w:rPr>
          <w:rFonts w:ascii="Franklin Gothic Demi" w:hAnsi="Franklin Gothic Demi" w:cs="Arial"/>
          <w:lang w:eastAsia="es-ES"/>
        </w:rPr>
        <w:t xml:space="preserve">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DIRECCIÓN</w:t>
      </w:r>
      <w:r>
        <w:rPr>
          <w:rFonts w:ascii="Franklin Gothic Demi" w:hAnsi="Franklin Gothic Demi" w:cs="Arial"/>
          <w:lang w:eastAsia="es-ES"/>
        </w:rPr>
        <w:tab/>
        <w:t xml:space="preserve">: </w:t>
      </w:r>
      <w:r>
        <w:rPr>
          <w:rFonts w:ascii="Franklin Gothic Demi" w:hAnsi="Franklin Gothic Demi" w:cs="Arial"/>
          <w:i/>
          <w:lang w:eastAsia="es-ES"/>
        </w:rPr>
        <w:t>COMPAÑÍA 1264</w:t>
      </w:r>
      <w:r>
        <w:rPr>
          <w:rFonts w:ascii="Franklin Gothic Demi" w:hAnsi="Franklin Gothic Demi" w:cs="Arial"/>
          <w:lang w:eastAsia="es-ES"/>
        </w:rPr>
        <w:t xml:space="preserve">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FECHA</w:t>
      </w:r>
      <w:r>
        <w:rPr>
          <w:rFonts w:ascii="Franklin Gothic Demi" w:hAnsi="Franklin Gothic Demi" w:cs="Arial"/>
          <w:lang w:eastAsia="es-ES"/>
        </w:rPr>
        <w:tab/>
      </w:r>
      <w:proofErr w:type="gramStart"/>
      <w:r>
        <w:rPr>
          <w:rFonts w:ascii="Franklin Gothic Demi" w:hAnsi="Franklin Gothic Demi" w:cs="Arial"/>
          <w:lang w:eastAsia="es-ES"/>
        </w:rPr>
        <w:t xml:space="preserve">:  </w:t>
      </w:r>
      <w:r>
        <w:rPr>
          <w:rFonts w:ascii="Franklin Gothic Demi" w:hAnsi="Franklin Gothic Demi" w:cs="Arial"/>
          <w:i/>
          <w:lang w:eastAsia="es-ES"/>
        </w:rPr>
        <w:t>09</w:t>
      </w:r>
      <w:proofErr w:type="gramEnd"/>
      <w:r>
        <w:rPr>
          <w:rFonts w:ascii="Franklin Gothic Demi" w:hAnsi="Franklin Gothic Demi" w:cs="Arial"/>
          <w:i/>
          <w:lang w:eastAsia="es-ES"/>
        </w:rPr>
        <w:t xml:space="preserve"> DE OCTUBRE DE 2013</w:t>
      </w:r>
      <w:r>
        <w:rPr>
          <w:rFonts w:ascii="Franklin Gothic Demi" w:hAnsi="Franklin Gothic Demi" w:cs="Arial"/>
          <w:lang w:eastAsia="es-ES"/>
        </w:rPr>
        <w:t xml:space="preserve">                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HORARIO INICIO</w:t>
      </w:r>
      <w:r>
        <w:rPr>
          <w:rFonts w:ascii="Franklin Gothic Demi" w:hAnsi="Franklin Gothic Demi" w:cs="Arial"/>
          <w:lang w:eastAsia="es-ES"/>
        </w:rPr>
        <w:tab/>
      </w:r>
      <w:proofErr w:type="gramStart"/>
      <w:r>
        <w:rPr>
          <w:rFonts w:ascii="Franklin Gothic Demi" w:hAnsi="Franklin Gothic Demi" w:cs="Arial"/>
          <w:lang w:eastAsia="es-ES"/>
        </w:rPr>
        <w:t xml:space="preserve">:  </w:t>
      </w:r>
      <w:r>
        <w:rPr>
          <w:rFonts w:ascii="Franklin Gothic Demi" w:hAnsi="Franklin Gothic Demi" w:cs="Arial"/>
          <w:i/>
          <w:lang w:eastAsia="es-ES"/>
        </w:rPr>
        <w:t>09:30</w:t>
      </w:r>
      <w:proofErr w:type="gramEnd"/>
      <w:r>
        <w:rPr>
          <w:rFonts w:ascii="Franklin Gothic Demi" w:hAnsi="Franklin Gothic Demi" w:cs="Arial"/>
          <w:i/>
          <w:lang w:eastAsia="es-ES"/>
        </w:rPr>
        <w:t xml:space="preserve"> HRS.</w:t>
      </w:r>
      <w:r>
        <w:rPr>
          <w:rFonts w:ascii="Franklin Gothic Demi" w:hAnsi="Franklin Gothic Demi" w:cs="Arial"/>
          <w:lang w:eastAsia="es-ES"/>
        </w:rPr>
        <w:t xml:space="preserve"> </w:t>
      </w:r>
      <w:r>
        <w:rPr>
          <w:rFonts w:ascii="Franklin Gothic Demi" w:hAnsi="Franklin Gothic Demi" w:cs="Arial"/>
          <w:lang w:eastAsia="es-ES"/>
        </w:rPr>
        <w:tab/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 DE TÉRMINO</w:t>
      </w:r>
      <w:proofErr w:type="gramStart"/>
      <w:r>
        <w:rPr>
          <w:rFonts w:ascii="Franklin Gothic Demi" w:hAnsi="Franklin Gothic Demi" w:cs="Arial"/>
          <w:lang w:eastAsia="es-ES"/>
        </w:rPr>
        <w:t xml:space="preserve">:  </w:t>
      </w:r>
      <w:r>
        <w:rPr>
          <w:rFonts w:ascii="Franklin Gothic Demi" w:hAnsi="Franklin Gothic Demi" w:cs="Arial"/>
          <w:i/>
          <w:lang w:eastAsia="es-ES"/>
        </w:rPr>
        <w:t>10:45</w:t>
      </w:r>
      <w:proofErr w:type="gramEnd"/>
      <w:r>
        <w:rPr>
          <w:rFonts w:ascii="Franklin Gothic Demi" w:hAnsi="Franklin Gothic Demi" w:cs="Arial"/>
          <w:i/>
          <w:lang w:eastAsia="es-ES"/>
        </w:rPr>
        <w:t xml:space="preserve">  HRS.</w:t>
      </w:r>
      <w:r>
        <w:rPr>
          <w:rFonts w:ascii="Franklin Gothic Demi" w:hAnsi="Franklin Gothic Demi" w:cs="Arial"/>
          <w:lang w:eastAsia="es-ES"/>
        </w:rPr>
        <w:t xml:space="preserve">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MIEMBROS DEL COMITÉ: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Ignacio Covarrubias, Presidente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Verónica Vargas, Secretaria </w:t>
      </w:r>
    </w:p>
    <w:p w:rsidR="006732DE" w:rsidRDefault="003105C5" w:rsidP="006C2B39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>David Cartagena</w:t>
      </w:r>
      <w:r w:rsidR="006732DE">
        <w:rPr>
          <w:rFonts w:ascii="Franklin Gothic Demi" w:hAnsi="Franklin Gothic Demi" w:cs="Arial"/>
          <w:i/>
          <w:lang w:eastAsia="es-ES"/>
        </w:rPr>
        <w:t xml:space="preserve">, Mac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Manuel Pérez, Departamento de Teatro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Mauricio Astorga, Facultad de Artes </w:t>
      </w:r>
    </w:p>
    <w:p w:rsidR="006732DE" w:rsidRDefault="006732DE" w:rsidP="006732DE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/>
        </w:rPr>
        <w:tab/>
      </w:r>
    </w:p>
    <w:p w:rsidR="006732DE" w:rsidRDefault="006732DE" w:rsidP="006732DE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  <w:r>
        <w:rPr>
          <w:rFonts w:ascii="Franklin Gothic Demi" w:hAnsi="Franklin Gothic Demi" w:cs="Arial"/>
          <w:b/>
          <w:bCs/>
          <w:lang w:eastAsia="es-ES"/>
        </w:rPr>
        <w:t xml:space="preserve">INVITADOS.-     </w:t>
      </w:r>
      <w:r>
        <w:rPr>
          <w:rFonts w:ascii="Franklin Gothic Demi" w:hAnsi="Franklin Gothic Demi" w:cs="Arial"/>
          <w:bCs/>
          <w:lang w:eastAsia="es-ES"/>
        </w:rPr>
        <w:t>EXPERTO ASESOR</w:t>
      </w:r>
    </w:p>
    <w:p w:rsidR="006732DE" w:rsidRDefault="006732DE" w:rsidP="006732DE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Cs/>
          <w:lang w:eastAsia="es-ES"/>
        </w:rPr>
      </w:pPr>
      <w:r>
        <w:rPr>
          <w:rFonts w:ascii="Franklin Gothic Demi" w:hAnsi="Franklin Gothic Demi" w:cs="Arial"/>
          <w:bCs/>
          <w:lang w:eastAsia="es-ES"/>
        </w:rPr>
        <w:t>Leonardo Arriagada, Experto ACHS</w:t>
      </w:r>
    </w:p>
    <w:p w:rsidR="006732DE" w:rsidRDefault="006732DE" w:rsidP="006732DE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Cs/>
          <w:lang w:eastAsia="es-ES"/>
        </w:rPr>
      </w:pPr>
      <w:r>
        <w:rPr>
          <w:rFonts w:ascii="Franklin Gothic Demi" w:hAnsi="Franklin Gothic Demi" w:cs="Arial"/>
          <w:bCs/>
          <w:lang w:eastAsia="es-ES"/>
        </w:rPr>
        <w:t xml:space="preserve">Kenny Henry, Prevencionista  ACHS  </w:t>
      </w:r>
    </w:p>
    <w:p w:rsidR="006732DE" w:rsidRDefault="006732DE" w:rsidP="006732DE">
      <w:pPr>
        <w:rPr>
          <w:b/>
          <w:i/>
        </w:rPr>
      </w:pPr>
    </w:p>
    <w:p w:rsidR="006732DE" w:rsidRDefault="006732DE" w:rsidP="006732DE">
      <w:pPr>
        <w:rPr>
          <w:b/>
          <w:i/>
        </w:rPr>
      </w:pPr>
    </w:p>
    <w:p w:rsidR="006C2B39" w:rsidRDefault="006C2B39" w:rsidP="006732DE">
      <w:pPr>
        <w:rPr>
          <w:b/>
          <w:i/>
        </w:rPr>
      </w:pPr>
    </w:p>
    <w:p w:rsidR="006C2B39" w:rsidRDefault="006C2B39" w:rsidP="006732DE">
      <w:pPr>
        <w:rPr>
          <w:b/>
          <w:i/>
        </w:rPr>
      </w:pPr>
    </w:p>
    <w:p w:rsidR="006732DE" w:rsidRDefault="006732DE" w:rsidP="006732DE">
      <w:pPr>
        <w:jc w:val="both"/>
        <w:rPr>
          <w:b/>
          <w:i/>
        </w:rPr>
      </w:pPr>
      <w:r>
        <w:rPr>
          <w:b/>
          <w:i/>
        </w:rPr>
        <w:lastRenderedPageBreak/>
        <w:t>REUNION COMITÉ PARITARIO ARTES CENTRO.-</w:t>
      </w:r>
    </w:p>
    <w:p w:rsidR="00C604E4" w:rsidRDefault="004B2060"/>
    <w:p w:rsidR="006732DE" w:rsidRDefault="003105C5">
      <w:r>
        <w:t xml:space="preserve">Preside la reunión </w:t>
      </w:r>
      <w:r w:rsidR="006732DE">
        <w:t>Don Ignacio</w:t>
      </w:r>
      <w:r>
        <w:t xml:space="preserve"> Covarrubias</w:t>
      </w:r>
      <w:r w:rsidR="006732DE">
        <w:t xml:space="preserve">. </w:t>
      </w:r>
    </w:p>
    <w:p w:rsidR="003B49A5" w:rsidRDefault="003B49A5" w:rsidP="003B49A5">
      <w:pPr>
        <w:pStyle w:val="Prrafodelista"/>
        <w:numPr>
          <w:ilvl w:val="0"/>
          <w:numId w:val="2"/>
        </w:numPr>
      </w:pPr>
      <w:r>
        <w:t xml:space="preserve"> Lee Oficio 0788 con fecha 02 de octubre</w:t>
      </w:r>
      <w:r w:rsidR="006732DE">
        <w:t xml:space="preserve"> enviada por</w:t>
      </w:r>
      <w:r w:rsidR="00955769">
        <w:t xml:space="preserve"> don Francisco Martínez Concha, Vicerrector de Asuntos Económicos y Gestión Institucional de la Universidad de Chile.</w:t>
      </w:r>
    </w:p>
    <w:p w:rsidR="00955769" w:rsidRDefault="00955769" w:rsidP="00955769">
      <w:pPr>
        <w:pStyle w:val="Prrafodelista"/>
      </w:pPr>
    </w:p>
    <w:p w:rsidR="00955769" w:rsidRDefault="00955769" w:rsidP="00955769">
      <w:pPr>
        <w:pStyle w:val="Prrafodelista"/>
        <w:numPr>
          <w:ilvl w:val="0"/>
          <w:numId w:val="2"/>
        </w:numPr>
      </w:pPr>
      <w:r>
        <w:t xml:space="preserve">Según Ley 16744.- la Universidad de Chile está afiliada a un organismo administrador de </w:t>
      </w:r>
    </w:p>
    <w:p w:rsidR="00955769" w:rsidRDefault="00955769" w:rsidP="00955769">
      <w:pPr>
        <w:pStyle w:val="Prrafodelista"/>
      </w:pPr>
      <w:r>
        <w:t>Seguro de Accidentes Laborales y Enfermedades Profesionales (ACHS).</w:t>
      </w:r>
    </w:p>
    <w:p w:rsidR="00955769" w:rsidRDefault="00955769" w:rsidP="00955769">
      <w:pPr>
        <w:pStyle w:val="Prrafodelista"/>
      </w:pPr>
    </w:p>
    <w:p w:rsidR="00955769" w:rsidRDefault="00955769" w:rsidP="00955769">
      <w:pPr>
        <w:pStyle w:val="Prrafodelista"/>
        <w:numPr>
          <w:ilvl w:val="0"/>
          <w:numId w:val="2"/>
        </w:numPr>
      </w:pPr>
      <w:r>
        <w:t>La cotización básica obligatoria es de 0.95% mínima y una cotización adicional de 0.34%. Esta última es evaluada cada 2 años, pudiendo aumentar, mantenerse o disminuir según la gestión en seguridad laboral del periodo (2010-2013) (D.S. 67).</w:t>
      </w:r>
    </w:p>
    <w:p w:rsidR="00955769" w:rsidRDefault="00955769" w:rsidP="00955769">
      <w:pPr>
        <w:pStyle w:val="Prrafodelista"/>
      </w:pPr>
    </w:p>
    <w:p w:rsidR="007D2768" w:rsidRDefault="00955769" w:rsidP="007D2768">
      <w:pPr>
        <w:pStyle w:val="Prrafodelista"/>
        <w:numPr>
          <w:ilvl w:val="0"/>
          <w:numId w:val="2"/>
        </w:numPr>
      </w:pPr>
      <w:r>
        <w:t xml:space="preserve">Para obtener dicha rebaja, la ley faculta a las mutualidades para requerir ciertas condiciones mínimas de seguridad (Art. 10 D.S. 67) que en el caso de la Universidad son las siguientes: </w:t>
      </w:r>
    </w:p>
    <w:p w:rsidR="007D2768" w:rsidRDefault="007D2768" w:rsidP="007D2768">
      <w:pPr>
        <w:pStyle w:val="Prrafodelista"/>
      </w:pPr>
    </w:p>
    <w:p w:rsidR="003B49A5" w:rsidRDefault="007D2768" w:rsidP="00EC2F7D">
      <w:pPr>
        <w:pStyle w:val="Prrafodelista"/>
      </w:pPr>
      <w:r>
        <w:t>01.- Envío de cada entidad empleadora las c</w:t>
      </w:r>
      <w:r w:rsidR="003B49A5">
        <w:t xml:space="preserve">opias de las actas de Constitución de todos los comités paritarios </w:t>
      </w:r>
      <w:r>
        <w:t xml:space="preserve">de Higiene y Seguridad que se hayan constituido o renovado en los dos últimos periodos anuales, y una declaración jurada ante Notario, suscrita por los miembros de dichos Comités, en que se certifique su funcionamiento. </w:t>
      </w:r>
      <w:r w:rsidR="00EC2F7D">
        <w:t xml:space="preserve">  Dichos documentos deben ser notificados con declaración ante notario del representante legal de la Institución.  </w:t>
      </w:r>
      <w:r w:rsidR="003B49A5">
        <w:br/>
      </w:r>
    </w:p>
    <w:p w:rsidR="00D425F3" w:rsidRDefault="003B49A5" w:rsidP="00EC2F7D">
      <w:pPr>
        <w:ind w:left="708"/>
      </w:pPr>
      <w:r>
        <w:t xml:space="preserve">02.-  </w:t>
      </w:r>
      <w:r w:rsidR="00EC2F7D">
        <w:t>Demostrar la existencia de un Reglamento I</w:t>
      </w:r>
      <w:r>
        <w:t>nterno</w:t>
      </w:r>
      <w:r w:rsidR="00EC2F7D">
        <w:t xml:space="preserve"> y la entrega </w:t>
      </w:r>
      <w:r>
        <w:t xml:space="preserve"> </w:t>
      </w:r>
      <w:r w:rsidR="00EC2F7D">
        <w:t xml:space="preserve">de éste </w:t>
      </w:r>
      <w:r>
        <w:t xml:space="preserve">a los funcionarios </w:t>
      </w:r>
      <w:r w:rsidR="00D425F3">
        <w:t xml:space="preserve">por </w:t>
      </w:r>
      <w:r w:rsidR="00EC2F7D">
        <w:t xml:space="preserve"> </w:t>
      </w:r>
      <w:r w:rsidR="00D425F3">
        <w:t>parte del</w:t>
      </w:r>
      <w:r w:rsidR="00EC2F7D">
        <w:t xml:space="preserve"> Jefe del </w:t>
      </w:r>
      <w:r w:rsidR="00D425F3">
        <w:t xml:space="preserve"> Departamento de Personal. </w:t>
      </w:r>
    </w:p>
    <w:p w:rsidR="00E57B13" w:rsidRDefault="003B49A5" w:rsidP="00E57B13">
      <w:pPr>
        <w:ind w:left="708"/>
      </w:pPr>
      <w:r>
        <w:t>03.- Acreditar cumplimien</w:t>
      </w:r>
      <w:r w:rsidR="00EC2F7D">
        <w:t>to de normativa información de Riesgos L</w:t>
      </w:r>
      <w:r>
        <w:t>aborales</w:t>
      </w:r>
      <w:r w:rsidR="00EC2F7D">
        <w:t xml:space="preserve"> (Obligación                de Informar), mediante nómina enviada por los Expertos en  Prevención de Riesgos. </w:t>
      </w:r>
      <w:r>
        <w:t xml:space="preserve"> </w:t>
      </w:r>
    </w:p>
    <w:p w:rsidR="00A05C57" w:rsidRDefault="00E57B13" w:rsidP="00A05C57">
      <w:pPr>
        <w:ind w:left="708"/>
      </w:pPr>
      <w:r>
        <w:t xml:space="preserve"> </w:t>
      </w:r>
      <w:r w:rsidR="00EC2F7D">
        <w:t xml:space="preserve">La información debe ser entregada a más tardar el 16 de </w:t>
      </w:r>
      <w:r>
        <w:t xml:space="preserve">octubre de 2013, para ser efectiva la rebaja después de la respectiva validación, a contar del 01 de Enero de 2014. </w:t>
      </w:r>
    </w:p>
    <w:p w:rsidR="00A05C57" w:rsidRDefault="00A05C57" w:rsidP="00A05C57">
      <w:pPr>
        <w:ind w:left="708"/>
      </w:pPr>
    </w:p>
    <w:p w:rsidR="00D425F3" w:rsidRDefault="00E57B13" w:rsidP="00D425F3">
      <w:pPr>
        <w:pStyle w:val="Prrafodelista"/>
        <w:numPr>
          <w:ilvl w:val="0"/>
          <w:numId w:val="2"/>
        </w:numPr>
      </w:pPr>
      <w:r>
        <w:t xml:space="preserve">El comité se compromete a:    </w:t>
      </w:r>
    </w:p>
    <w:p w:rsidR="00E57B13" w:rsidRDefault="00E57B13" w:rsidP="00E57B13">
      <w:pPr>
        <w:pStyle w:val="Prrafodelista"/>
      </w:pPr>
    </w:p>
    <w:p w:rsidR="00E57B13" w:rsidRDefault="00E57B13" w:rsidP="00E57B13">
      <w:pPr>
        <w:pStyle w:val="Prrafodelista"/>
      </w:pPr>
      <w:r>
        <w:t>Hac</w:t>
      </w:r>
      <w:r w:rsidR="00A05C57">
        <w:t>er una carta de Declaración de F</w:t>
      </w:r>
      <w:r>
        <w:t>uncionamiento de acuerdo a lo que establece la ley</w:t>
      </w:r>
      <w:r w:rsidR="006C2B39">
        <w:t>, firmada por los titulares, cédula de identidad</w:t>
      </w:r>
      <w:r>
        <w:t xml:space="preserve"> y firma.</w:t>
      </w:r>
    </w:p>
    <w:p w:rsidR="00E57B13" w:rsidRDefault="00E57B13" w:rsidP="00E57B13">
      <w:pPr>
        <w:pStyle w:val="Prrafodelista"/>
      </w:pPr>
    </w:p>
    <w:p w:rsidR="00E57B13" w:rsidRDefault="00E57B13" w:rsidP="00E57B13">
      <w:pPr>
        <w:pStyle w:val="Prrafodelista"/>
      </w:pPr>
      <w:r>
        <w:lastRenderedPageBreak/>
        <w:t>Acta de constitución del Comité Paritario Artes Centro (2012).</w:t>
      </w:r>
    </w:p>
    <w:p w:rsidR="00E57B13" w:rsidRDefault="00E57B13" w:rsidP="00E57B13">
      <w:pPr>
        <w:pStyle w:val="Prrafodelista"/>
      </w:pPr>
    </w:p>
    <w:p w:rsidR="00D425F3" w:rsidRDefault="00E57B13" w:rsidP="00352C06">
      <w:pPr>
        <w:pStyle w:val="Prrafodelista"/>
      </w:pPr>
      <w:r>
        <w:t>Entrega del Reglamento Interno por el Jefe del Departamento de Personal, r</w:t>
      </w:r>
      <w:r w:rsidR="00352C06">
        <w:t>egistrado en una planilla Excel con todos los nombres de los funcionarios,  y u</w:t>
      </w:r>
      <w:r w:rsidR="00A05C57">
        <w:t>na copia del formato que se esté</w:t>
      </w:r>
      <w:r w:rsidR="00352C06">
        <w:t xml:space="preserve"> realizando para hacer la entrega. </w:t>
      </w:r>
      <w:r>
        <w:t xml:space="preserve"> </w:t>
      </w:r>
    </w:p>
    <w:p w:rsidR="00352C06" w:rsidRDefault="00352C06" w:rsidP="00352C06">
      <w:pPr>
        <w:pStyle w:val="Prrafodelista"/>
      </w:pPr>
    </w:p>
    <w:p w:rsidR="00D95DC8" w:rsidRDefault="00CE7C0A" w:rsidP="00441024">
      <w:pPr>
        <w:pStyle w:val="Prrafodelista"/>
      </w:pPr>
      <w:r>
        <w:t>Proponer a la Decana</w:t>
      </w:r>
      <w:r w:rsidR="00352C06">
        <w:t xml:space="preserve">, Jefe Administrativo y Jefe de personal  la </w:t>
      </w:r>
      <w:r w:rsidR="00D425F3">
        <w:t xml:space="preserve">Planificación de </w:t>
      </w:r>
      <w:r w:rsidR="00352C06">
        <w:t>Charla masi</w:t>
      </w:r>
      <w:r w:rsidR="00A05C57">
        <w:t>va de  “Obligación de Informar”, una i</w:t>
      </w:r>
      <w:r w:rsidR="00352C06">
        <w:t xml:space="preserve">nformación básica para optar a la rebaja. </w:t>
      </w:r>
    </w:p>
    <w:p w:rsidR="00441024" w:rsidRDefault="00441024" w:rsidP="00441024">
      <w:pPr>
        <w:pStyle w:val="Prrafodelista"/>
      </w:pPr>
    </w:p>
    <w:p w:rsidR="00CE7C0A" w:rsidRDefault="00A05C57" w:rsidP="00CE7C0A">
      <w:pPr>
        <w:pStyle w:val="Prrafodelista"/>
        <w:numPr>
          <w:ilvl w:val="0"/>
          <w:numId w:val="2"/>
        </w:numPr>
      </w:pPr>
      <w:r>
        <w:t>L</w:t>
      </w:r>
      <w:r w:rsidR="00CE7C0A">
        <w:t xml:space="preserve">as Facultades </w:t>
      </w:r>
      <w:r>
        <w:t xml:space="preserve">que </w:t>
      </w:r>
      <w:r w:rsidR="00CE7C0A">
        <w:t xml:space="preserve">no tengan </w:t>
      </w:r>
      <w:r>
        <w:t>esta información tan detallada y que no estén trabajando en estos temas, los estamos</w:t>
      </w:r>
      <w:r w:rsidR="00441024">
        <w:t xml:space="preserve"> orientando a que se planifiquen hasta diciembre, porque están incumpliendo un tema legal de los tres puntos que hay que tener como requisitos. </w:t>
      </w:r>
    </w:p>
    <w:p w:rsidR="00441024" w:rsidRDefault="00441024" w:rsidP="00441024">
      <w:pPr>
        <w:pStyle w:val="Prrafodelista"/>
      </w:pPr>
    </w:p>
    <w:p w:rsidR="00441024" w:rsidRDefault="00441024" w:rsidP="00441024">
      <w:pPr>
        <w:pStyle w:val="Prrafodelista"/>
        <w:numPr>
          <w:ilvl w:val="0"/>
          <w:numId w:val="2"/>
        </w:numPr>
      </w:pPr>
      <w:r>
        <w:t>La rebaja se hace</w:t>
      </w:r>
      <w:r w:rsidR="00A05C57">
        <w:t xml:space="preserve"> cada dos años, previo cumplimiento de dichos requisitos.  Una vez adquirida,  h</w:t>
      </w:r>
      <w:r>
        <w:t>ay que tratar de mantenerla asociado a hacer actividades de prevención que eviten los accidentes.</w:t>
      </w:r>
    </w:p>
    <w:p w:rsidR="00441024" w:rsidRDefault="00441024" w:rsidP="00441024">
      <w:pPr>
        <w:pStyle w:val="Prrafodelista"/>
      </w:pPr>
    </w:p>
    <w:p w:rsidR="003731D7" w:rsidRDefault="00A05C57" w:rsidP="00441024">
      <w:pPr>
        <w:pStyle w:val="Prrafodelista"/>
        <w:numPr>
          <w:ilvl w:val="0"/>
          <w:numId w:val="2"/>
        </w:numPr>
      </w:pPr>
      <w:r>
        <w:t xml:space="preserve">El </w:t>
      </w:r>
      <w:r w:rsidR="006C2B39">
        <w:t xml:space="preserve"> </w:t>
      </w:r>
      <w:proofErr w:type="gramStart"/>
      <w:r>
        <w:t>día</w:t>
      </w:r>
      <w:proofErr w:type="gramEnd"/>
      <w:r>
        <w:t xml:space="preserve"> </w:t>
      </w:r>
      <w:r w:rsidR="009B2C74">
        <w:t xml:space="preserve">Jueves 10 de octubre, a partir de las </w:t>
      </w:r>
      <w:r w:rsidR="003731D7">
        <w:t xml:space="preserve">14.30 a las 16 hrs.  </w:t>
      </w:r>
      <w:r w:rsidR="009B2C74">
        <w:t xml:space="preserve">se hará la Prueba de Audiometría a los funcionarios de la Facultad de Artes, </w:t>
      </w:r>
      <w:r w:rsidR="003731D7">
        <w:t xml:space="preserve">evaluación en base a la cantidad de ruidos que estén </w:t>
      </w:r>
      <w:r w:rsidR="009B2C74">
        <w:t>expu</w:t>
      </w:r>
      <w:r w:rsidR="006C2B39">
        <w:t xml:space="preserve">estos, mediciones  y vigilancia médica. Es </w:t>
      </w:r>
      <w:r w:rsidR="003731D7">
        <w:t>un</w:t>
      </w:r>
      <w:r w:rsidR="006C2B39">
        <w:t xml:space="preserve"> </w:t>
      </w:r>
      <w:r w:rsidR="003731D7">
        <w:t>t</w:t>
      </w:r>
      <w:r w:rsidR="006C2B39">
        <w:t xml:space="preserve">ema personal </w:t>
      </w:r>
      <w:r w:rsidR="009B2C74">
        <w:t xml:space="preserve"> y confidencial</w:t>
      </w:r>
      <w:r w:rsidR="003731D7">
        <w:t xml:space="preserve"> entre el funcionario y la ACHS</w:t>
      </w:r>
      <w:r w:rsidR="009B2C74">
        <w:t>.</w:t>
      </w:r>
    </w:p>
    <w:p w:rsidR="003731D7" w:rsidRDefault="003731D7" w:rsidP="003731D7">
      <w:pPr>
        <w:pStyle w:val="Prrafodelista"/>
      </w:pPr>
    </w:p>
    <w:p w:rsidR="003731D7" w:rsidRDefault="003731D7" w:rsidP="00441024">
      <w:pPr>
        <w:pStyle w:val="Prrafodelista"/>
        <w:numPr>
          <w:ilvl w:val="0"/>
          <w:numId w:val="2"/>
        </w:numPr>
      </w:pPr>
      <w:r>
        <w:t xml:space="preserve">El curso de altura quedo programado para el mes de noviembre, se requiere llenar 14 cupos, se organizará el curso a nivel de campus.  Antes de dicho curso se hará un examen médico para </w:t>
      </w:r>
      <w:r w:rsidR="006C2B39">
        <w:t>detectar si la persona está apta</w:t>
      </w:r>
      <w:r>
        <w:t xml:space="preserve"> o no para el curso. </w:t>
      </w:r>
    </w:p>
    <w:p w:rsidR="003731D7" w:rsidRDefault="003731D7" w:rsidP="003731D7">
      <w:pPr>
        <w:pStyle w:val="Prrafodelista"/>
      </w:pPr>
    </w:p>
    <w:p w:rsidR="00CD2B72" w:rsidRDefault="00CD2B72" w:rsidP="00CD2B72">
      <w:pPr>
        <w:pStyle w:val="Prrafodelista"/>
        <w:numPr>
          <w:ilvl w:val="0"/>
          <w:numId w:val="2"/>
        </w:numPr>
      </w:pPr>
      <w:r>
        <w:t>El comité</w:t>
      </w:r>
      <w:r w:rsidR="009B2C74">
        <w:t xml:space="preserve"> </w:t>
      </w:r>
      <w:r>
        <w:t>q</w:t>
      </w:r>
      <w:r w:rsidR="003731D7">
        <w:t xml:space="preserve">uedo en acuerdo enviar una carta al Director del </w:t>
      </w:r>
      <w:proofErr w:type="spellStart"/>
      <w:r w:rsidR="003731D7">
        <w:t>Isuch</w:t>
      </w:r>
      <w:proofErr w:type="spellEnd"/>
      <w:r w:rsidR="003731D7">
        <w:t xml:space="preserve"> con copia a Dante Donoso, con el fin de definir el motivo por el cual no asiste</w:t>
      </w:r>
      <w:r>
        <w:t xml:space="preserve"> a reuniones de comité, y buscar una solución para que dicho departamento no quede excluido de los acuerdos  que se establecen en cada una de las reuniones ordinarias mensuales.</w:t>
      </w:r>
    </w:p>
    <w:p w:rsidR="00CD2B72" w:rsidRDefault="00CD2B72" w:rsidP="00CD2B72">
      <w:pPr>
        <w:pStyle w:val="Prrafodelista"/>
      </w:pPr>
    </w:p>
    <w:p w:rsidR="00CD2B72" w:rsidRDefault="00CD2B72" w:rsidP="00CD2B72">
      <w:pPr>
        <w:pStyle w:val="Prrafodelista"/>
        <w:numPr>
          <w:ilvl w:val="0"/>
          <w:numId w:val="2"/>
        </w:numPr>
      </w:pPr>
      <w:r>
        <w:t>El presidente del comité, lee carta respuesta a la Sra. Carmen Luisa Letelier, por el desmayo de una alumna en las dependencias de la Facultad.</w:t>
      </w:r>
    </w:p>
    <w:p w:rsidR="00CD2B72" w:rsidRDefault="00CD2B72" w:rsidP="00CD2B72">
      <w:pPr>
        <w:ind w:left="720"/>
      </w:pPr>
      <w:r>
        <w:t xml:space="preserve">Se determina enviar carta a la Sra. Decano para definir quien se hará cargo del accidentado, Bienestar Social o Secretaría de Estudios. </w:t>
      </w:r>
    </w:p>
    <w:p w:rsidR="00CD2B72" w:rsidRDefault="00CD2B72" w:rsidP="00CD2B72">
      <w:pPr>
        <w:ind w:left="720"/>
      </w:pPr>
    </w:p>
    <w:p w:rsidR="00CD2B72" w:rsidRDefault="00CD2B72" w:rsidP="00CD2B72">
      <w:pPr>
        <w:ind w:left="720"/>
      </w:pPr>
    </w:p>
    <w:p w:rsidR="00D425F3" w:rsidRDefault="00D425F3"/>
    <w:p w:rsidR="006732DE" w:rsidRDefault="003B49A5">
      <w:r>
        <w:lastRenderedPageBreak/>
        <w:t xml:space="preserve"> </w:t>
      </w:r>
      <w:r w:rsidR="006732DE">
        <w:t xml:space="preserve"> </w:t>
      </w:r>
    </w:p>
    <w:p w:rsidR="00CD2B72" w:rsidRPr="00464C9B" w:rsidRDefault="00CD2B72" w:rsidP="00CD2B72">
      <w:pPr>
        <w:pStyle w:val="Prrafodelista"/>
        <w:ind w:left="1080"/>
        <w:rPr>
          <w:b/>
        </w:rPr>
      </w:pPr>
    </w:p>
    <w:p w:rsidR="00CD2B72" w:rsidRPr="00464C9B" w:rsidRDefault="00CD2B72" w:rsidP="00CD2B72">
      <w:pPr>
        <w:rPr>
          <w:b/>
        </w:rPr>
      </w:pPr>
      <w:r w:rsidRPr="00464C9B">
        <w:rPr>
          <w:b/>
        </w:rPr>
        <w:t>Se cierra la sesió</w:t>
      </w:r>
      <w:r>
        <w:rPr>
          <w:b/>
        </w:rPr>
        <w:t>n, próxima citación MIERCOLES 06 DE NOVIEMBRE</w:t>
      </w:r>
      <w:r w:rsidRPr="00464C9B">
        <w:rPr>
          <w:b/>
        </w:rPr>
        <w:t xml:space="preserve">  DE 2013. </w:t>
      </w:r>
    </w:p>
    <w:p w:rsidR="00CD2B72" w:rsidRDefault="00CD2B72" w:rsidP="00CD2B72">
      <w:pPr>
        <w:pStyle w:val="Prrafodelista"/>
        <w:ind w:left="1080"/>
      </w:pPr>
    </w:p>
    <w:p w:rsidR="00CD2B72" w:rsidRDefault="00CD2B72" w:rsidP="00CD2B72">
      <w:pPr>
        <w:pStyle w:val="Prrafodelista"/>
        <w:ind w:left="1080"/>
      </w:pPr>
    </w:p>
    <w:p w:rsidR="00CD2B72" w:rsidRDefault="00CD2B72" w:rsidP="00CD2B72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4"/>
          <w:szCs w:val="24"/>
        </w:rPr>
      </w:pPr>
      <w:r>
        <w:rPr>
          <w:rFonts w:ascii="Franklin Gothic Demi" w:hAnsi="Franklin Gothic Demi" w:cs="Arial"/>
          <w:sz w:val="24"/>
          <w:szCs w:val="24"/>
        </w:rPr>
        <w:tab/>
        <w:t xml:space="preserve"> </w:t>
      </w:r>
    </w:p>
    <w:p w:rsidR="00CD2B72" w:rsidRDefault="00CD2B72" w:rsidP="00CD2B72">
      <w:pPr>
        <w:tabs>
          <w:tab w:val="left" w:pos="5180"/>
        </w:tabs>
        <w:spacing w:after="0"/>
        <w:ind w:left="4956"/>
        <w:jc w:val="both"/>
        <w:rPr>
          <w:rFonts w:ascii="Franklin Gothic Demi" w:hAnsi="Franklin Gothic Demi" w:cs="Arial"/>
          <w:sz w:val="24"/>
          <w:szCs w:val="24"/>
        </w:rPr>
      </w:pPr>
    </w:p>
    <w:p w:rsidR="00CD2B72" w:rsidRDefault="00CD2B72" w:rsidP="00CD2B72">
      <w:pPr>
        <w:tabs>
          <w:tab w:val="left" w:pos="5180"/>
        </w:tabs>
        <w:spacing w:after="0"/>
        <w:ind w:left="4956"/>
        <w:jc w:val="both"/>
        <w:rPr>
          <w:rFonts w:ascii="Franklin Gothic Demi" w:hAnsi="Franklin Gothic Demi" w:cs="Arial"/>
          <w:sz w:val="24"/>
          <w:szCs w:val="24"/>
        </w:rPr>
      </w:pPr>
      <w:r>
        <w:rPr>
          <w:rFonts w:ascii="Franklin Gothic Demi" w:hAnsi="Franklin Gothic Demi" w:cs="Arial"/>
          <w:noProof/>
          <w:sz w:val="24"/>
          <w:szCs w:val="24"/>
          <w:lang w:val="es-ES" w:eastAsia="es-ES"/>
        </w:rPr>
        <w:drawing>
          <wp:inline distT="0" distB="0" distL="0" distR="0">
            <wp:extent cx="2543175" cy="485775"/>
            <wp:effectExtent l="19050" t="0" r="9525" b="0"/>
            <wp:docPr id="1" name="Picture 0" descr="Firma Az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Firma Azu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2B72" w:rsidRPr="00933C06" w:rsidRDefault="00CD2B72" w:rsidP="00CD2B72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4"/>
          <w:szCs w:val="24"/>
        </w:rPr>
      </w:pPr>
      <w:r w:rsidRPr="001A4191">
        <w:rPr>
          <w:rFonts w:ascii="Franklin Gothic Demi" w:hAnsi="Franklin Gothic Demi" w:cs="Arial"/>
          <w:noProof/>
          <w:sz w:val="24"/>
          <w:szCs w:val="24"/>
          <w:lang w:val="es-ES" w:eastAsia="es-ES"/>
        </w:rPr>
        <w:drawing>
          <wp:inline distT="0" distB="0" distL="0" distR="0">
            <wp:extent cx="3228975" cy="885825"/>
            <wp:effectExtent l="19050" t="0" r="9525" b="0"/>
            <wp:docPr id="2" name="Imagen 1" descr="C:\Users\Veronica Vargas\AppData\Local\Microsoft\Windows\Temporary Internet Files\Content.Outlook\G8HCUNEF\firma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onica Vargas\AppData\Local\Microsoft\Windows\Temporary Internet Files\Content.Outlook\G8HCUNEF\firma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2772" cy="89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933C06">
        <w:rPr>
          <w:rFonts w:ascii="Franklin Gothic Demi" w:hAnsi="Franklin Gothic Demi" w:cs="Arial"/>
          <w:sz w:val="24"/>
          <w:szCs w:val="24"/>
        </w:rPr>
        <w:t>………………………………....................</w:t>
      </w:r>
      <w:r>
        <w:rPr>
          <w:rFonts w:ascii="Franklin Gothic Demi" w:hAnsi="Franklin Gothic Demi" w:cs="Arial"/>
          <w:sz w:val="24"/>
          <w:szCs w:val="24"/>
        </w:rPr>
        <w:t xml:space="preserve">              ………………………………………………</w:t>
      </w:r>
    </w:p>
    <w:p w:rsidR="00CD2B72" w:rsidRPr="00933C06" w:rsidRDefault="00CD2B72" w:rsidP="00CD2B72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4"/>
          <w:szCs w:val="24"/>
        </w:rPr>
      </w:pPr>
      <w:r>
        <w:rPr>
          <w:rFonts w:ascii="Franklin Gothic Demi" w:hAnsi="Franklin Gothic Demi" w:cs="Arial"/>
          <w:sz w:val="24"/>
          <w:szCs w:val="24"/>
        </w:rPr>
        <w:t xml:space="preserve">                   </w:t>
      </w:r>
      <w:r w:rsidRPr="00933C06">
        <w:rPr>
          <w:rFonts w:ascii="Franklin Gothic Demi" w:hAnsi="Franklin Gothic Demi" w:cs="Arial"/>
          <w:sz w:val="24"/>
          <w:szCs w:val="24"/>
        </w:rPr>
        <w:t>SECRETARI</w:t>
      </w:r>
      <w:r>
        <w:rPr>
          <w:rFonts w:ascii="Franklin Gothic Demi" w:hAnsi="Franklin Gothic Demi" w:cs="Arial"/>
          <w:sz w:val="24"/>
          <w:szCs w:val="24"/>
        </w:rPr>
        <w:t>A</w:t>
      </w:r>
      <w:r w:rsidRPr="00933C06">
        <w:rPr>
          <w:rFonts w:ascii="Franklin Gothic Demi" w:hAnsi="Franklin Gothic Demi" w:cs="Arial"/>
          <w:sz w:val="24"/>
          <w:szCs w:val="24"/>
        </w:rPr>
        <w:tab/>
      </w:r>
      <w:r>
        <w:rPr>
          <w:rFonts w:ascii="Franklin Gothic Demi" w:hAnsi="Franklin Gothic Demi" w:cs="Arial"/>
          <w:sz w:val="24"/>
          <w:szCs w:val="24"/>
        </w:rPr>
        <w:t xml:space="preserve">               PRESIDENTE </w:t>
      </w:r>
    </w:p>
    <w:p w:rsidR="00CD2B72" w:rsidRDefault="00CD2B72" w:rsidP="00CD2B72">
      <w:pPr>
        <w:pStyle w:val="CM4"/>
        <w:spacing w:line="380" w:lineRule="atLeast"/>
        <w:jc w:val="both"/>
        <w:rPr>
          <w:rFonts w:ascii="Franklin Gothic Demi" w:hAnsi="Franklin Gothic Demi"/>
          <w:lang w:val="es-CL"/>
        </w:rPr>
      </w:pPr>
    </w:p>
    <w:p w:rsidR="00CD2B72" w:rsidRDefault="00CD2B72" w:rsidP="00CD2B72">
      <w:pPr>
        <w:rPr>
          <w:lang w:eastAsia="es-ES"/>
        </w:rPr>
      </w:pPr>
    </w:p>
    <w:p w:rsidR="00CD2B72" w:rsidRDefault="00CD2B72" w:rsidP="00CD2B72">
      <w:pPr>
        <w:rPr>
          <w:lang w:eastAsia="es-ES"/>
        </w:rPr>
      </w:pPr>
    </w:p>
    <w:p w:rsidR="00CD2B72" w:rsidRDefault="00CD2B72" w:rsidP="00CD2B72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Franklin Gothic Demi" w:hAnsi="Franklin Gothic Demi" w:cs="Arial"/>
          <w:sz w:val="24"/>
          <w:szCs w:val="24"/>
          <w:lang w:eastAsia="es-ES"/>
        </w:rPr>
      </w:pPr>
      <w:proofErr w:type="gramStart"/>
      <w:r w:rsidRPr="00933C06">
        <w:rPr>
          <w:rFonts w:ascii="Franklin Gothic Demi" w:hAnsi="Franklin Gothic Demi" w:cs="Arial"/>
          <w:sz w:val="24"/>
          <w:szCs w:val="24"/>
          <w:lang w:eastAsia="es-ES"/>
        </w:rPr>
        <w:t>c.c</w:t>
      </w:r>
      <w:proofErr w:type="gramEnd"/>
      <w:r w:rsidRPr="00933C06">
        <w:rPr>
          <w:rFonts w:ascii="Franklin Gothic Demi" w:hAnsi="Franklin Gothic Demi" w:cs="Arial"/>
          <w:sz w:val="24"/>
          <w:szCs w:val="24"/>
          <w:lang w:eastAsia="es-ES"/>
        </w:rPr>
        <w:t xml:space="preserve">.: </w:t>
      </w:r>
      <w:r>
        <w:rPr>
          <w:rFonts w:ascii="Franklin Gothic Demi" w:hAnsi="Franklin Gothic Demi" w:cs="Arial"/>
          <w:sz w:val="24"/>
          <w:szCs w:val="24"/>
          <w:lang w:eastAsia="es-ES"/>
        </w:rPr>
        <w:t xml:space="preserve">Sra. Clara Luz Cárdenas, Decana Facultad de Artes </w:t>
      </w:r>
    </w:p>
    <w:p w:rsidR="00CD2B72" w:rsidRDefault="00CD2B72" w:rsidP="00CD2B72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Franklin Gothic Demi" w:hAnsi="Franklin Gothic Demi" w:cs="Arial"/>
          <w:sz w:val="24"/>
          <w:szCs w:val="24"/>
          <w:lang w:eastAsia="es-ES"/>
        </w:rPr>
      </w:pPr>
      <w:r>
        <w:rPr>
          <w:rFonts w:ascii="Franklin Gothic Demi" w:hAnsi="Franklin Gothic Demi" w:cs="Arial"/>
          <w:sz w:val="24"/>
          <w:szCs w:val="24"/>
          <w:lang w:eastAsia="es-ES"/>
        </w:rPr>
        <w:t xml:space="preserve">        Sr. Camilo Fuster, Experto Profesional ACHS</w:t>
      </w:r>
    </w:p>
    <w:p w:rsidR="00CD2B72" w:rsidRPr="000959C0" w:rsidRDefault="00CD2B72" w:rsidP="00CD2B72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Franklin Gothic Demi" w:hAnsi="Franklin Gothic Demi" w:cs="Arial"/>
          <w:bCs/>
          <w:sz w:val="24"/>
          <w:szCs w:val="24"/>
          <w:lang w:eastAsia="es-ES"/>
        </w:rPr>
      </w:pPr>
      <w:r>
        <w:rPr>
          <w:rFonts w:ascii="Franklin Gothic Demi" w:hAnsi="Franklin Gothic Demi" w:cs="Arial"/>
          <w:sz w:val="24"/>
          <w:szCs w:val="24"/>
          <w:lang w:eastAsia="es-ES"/>
        </w:rPr>
        <w:t xml:space="preserve">        </w:t>
      </w:r>
      <w:r w:rsidRPr="00933C06">
        <w:rPr>
          <w:rFonts w:ascii="Franklin Gothic Demi" w:hAnsi="Franklin Gothic Demi" w:cs="Arial"/>
          <w:bCs/>
          <w:sz w:val="24"/>
          <w:szCs w:val="24"/>
          <w:lang w:eastAsia="es-ES"/>
        </w:rPr>
        <w:t>Archivo.</w:t>
      </w:r>
    </w:p>
    <w:p w:rsidR="006732DE" w:rsidRDefault="006732DE"/>
    <w:p w:rsidR="006732DE" w:rsidRDefault="006732DE"/>
    <w:sectPr w:rsidR="006732DE" w:rsidSect="00D35C9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524AE"/>
    <w:multiLevelType w:val="hybridMultilevel"/>
    <w:tmpl w:val="A3547F84"/>
    <w:lvl w:ilvl="0" w:tplc="F6F4873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7642E6"/>
    <w:multiLevelType w:val="hybridMultilevel"/>
    <w:tmpl w:val="FDFC5824"/>
    <w:lvl w:ilvl="0" w:tplc="84D0AC7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732DE"/>
    <w:rsid w:val="000A3ED1"/>
    <w:rsid w:val="000B247C"/>
    <w:rsid w:val="002801A2"/>
    <w:rsid w:val="003105C5"/>
    <w:rsid w:val="00352C06"/>
    <w:rsid w:val="003731D7"/>
    <w:rsid w:val="003B49A5"/>
    <w:rsid w:val="00441024"/>
    <w:rsid w:val="004B2060"/>
    <w:rsid w:val="005275D3"/>
    <w:rsid w:val="006732DE"/>
    <w:rsid w:val="006C2B39"/>
    <w:rsid w:val="007D2768"/>
    <w:rsid w:val="008267FC"/>
    <w:rsid w:val="00955769"/>
    <w:rsid w:val="0096615A"/>
    <w:rsid w:val="009B2C74"/>
    <w:rsid w:val="00A05C57"/>
    <w:rsid w:val="00CD2B72"/>
    <w:rsid w:val="00CE7C0A"/>
    <w:rsid w:val="00D35C91"/>
    <w:rsid w:val="00D425F3"/>
    <w:rsid w:val="00D95DC8"/>
    <w:rsid w:val="00E57B13"/>
    <w:rsid w:val="00EC2F7D"/>
    <w:rsid w:val="00FD46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32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M4">
    <w:name w:val="CM4"/>
    <w:basedOn w:val="Normal"/>
    <w:next w:val="Normal"/>
    <w:uiPriority w:val="99"/>
    <w:rsid w:val="006732D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3B49A5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D2B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2B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758</Words>
  <Characters>4174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 Vargas</dc:creator>
  <cp:lastModifiedBy>Cristian Quezada</cp:lastModifiedBy>
  <cp:revision>2</cp:revision>
  <dcterms:created xsi:type="dcterms:W3CDTF">2013-11-11T18:39:00Z</dcterms:created>
  <dcterms:modified xsi:type="dcterms:W3CDTF">2013-11-11T18:39:00Z</dcterms:modified>
</cp:coreProperties>
</file>