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8A724C" w14:textId="16B91356" w:rsidR="002B3798" w:rsidRDefault="00A92095" w:rsidP="00CE5D1E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736CCCED" wp14:editId="4D5A8A76">
            <wp:simplePos x="0" y="0"/>
            <wp:positionH relativeFrom="column">
              <wp:posOffset>1590790</wp:posOffset>
            </wp:positionH>
            <wp:positionV relativeFrom="paragraph">
              <wp:posOffset>263139</wp:posOffset>
            </wp:positionV>
            <wp:extent cx="2107096" cy="1042551"/>
            <wp:effectExtent l="0" t="0" r="1270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7096" cy="10425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57F4A80" w14:textId="16C4CB54" w:rsidR="002B3798" w:rsidRPr="00EE1E5A" w:rsidRDefault="00A92095" w:rsidP="00A92095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textWrapping" w:clear="all"/>
      </w:r>
    </w:p>
    <w:p w14:paraId="0519A71A" w14:textId="77777777" w:rsidR="00A92095" w:rsidRDefault="00A92095" w:rsidP="00EE1E5A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107ACEF" w14:textId="144A9757" w:rsidR="00EE1E5A" w:rsidRPr="00EE1E5A" w:rsidRDefault="00EE1E5A" w:rsidP="00EE1E5A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E1E5A">
        <w:rPr>
          <w:rFonts w:ascii="Times New Roman" w:hAnsi="Times New Roman" w:cs="Times New Roman"/>
          <w:b/>
          <w:bCs/>
          <w:sz w:val="24"/>
          <w:szCs w:val="24"/>
        </w:rPr>
        <w:t xml:space="preserve">Convocatoria </w:t>
      </w:r>
      <w:r>
        <w:rPr>
          <w:rFonts w:ascii="Times New Roman" w:hAnsi="Times New Roman" w:cs="Times New Roman"/>
          <w:b/>
          <w:bCs/>
          <w:sz w:val="24"/>
          <w:szCs w:val="24"/>
        </w:rPr>
        <w:t>"</w:t>
      </w:r>
      <w:r w:rsidRPr="00EE1E5A">
        <w:rPr>
          <w:rFonts w:ascii="Times New Roman" w:hAnsi="Times New Roman" w:cs="Times New Roman"/>
          <w:b/>
          <w:bCs/>
          <w:sz w:val="24"/>
          <w:szCs w:val="24"/>
        </w:rPr>
        <w:t>Política</w:t>
      </w:r>
      <w:r w:rsidR="00161B9F">
        <w:rPr>
          <w:rFonts w:ascii="Times New Roman" w:hAnsi="Times New Roman" w:cs="Times New Roman"/>
          <w:b/>
          <w:bCs/>
          <w:sz w:val="24"/>
          <w:szCs w:val="24"/>
        </w:rPr>
        <w:t>,</w:t>
      </w: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 xml:space="preserve"> Revista de Ciencia Política"</w:t>
      </w:r>
    </w:p>
    <w:p w14:paraId="548896D5" w14:textId="6B279079" w:rsidR="00EE1E5A" w:rsidRPr="00EE1E5A" w:rsidRDefault="00EE1E5A" w:rsidP="00EE1E5A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E1E5A">
        <w:rPr>
          <w:rFonts w:ascii="Times New Roman" w:hAnsi="Times New Roman" w:cs="Times New Roman"/>
          <w:sz w:val="24"/>
          <w:szCs w:val="24"/>
        </w:rPr>
        <w:t xml:space="preserve">(número </w:t>
      </w:r>
      <w:r w:rsidR="005E0E32">
        <w:rPr>
          <w:rFonts w:ascii="Times New Roman" w:hAnsi="Times New Roman" w:cs="Times New Roman"/>
          <w:sz w:val="24"/>
          <w:szCs w:val="24"/>
        </w:rPr>
        <w:t>2</w:t>
      </w:r>
      <w:r w:rsidRPr="00EE1E5A">
        <w:rPr>
          <w:rFonts w:ascii="Times New Roman" w:hAnsi="Times New Roman" w:cs="Times New Roman"/>
          <w:sz w:val="24"/>
          <w:szCs w:val="24"/>
        </w:rPr>
        <w:t xml:space="preserve">, </w:t>
      </w:r>
      <w:r w:rsidR="005E0E32">
        <w:rPr>
          <w:rFonts w:ascii="Times New Roman" w:hAnsi="Times New Roman" w:cs="Times New Roman"/>
          <w:sz w:val="24"/>
          <w:szCs w:val="24"/>
        </w:rPr>
        <w:t>Diciembre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267CCE">
        <w:rPr>
          <w:rFonts w:ascii="Times New Roman" w:hAnsi="Times New Roman" w:cs="Times New Roman"/>
          <w:sz w:val="24"/>
          <w:szCs w:val="24"/>
        </w:rPr>
        <w:t>2</w:t>
      </w:r>
      <w:r w:rsidRPr="00EE1E5A">
        <w:rPr>
          <w:rFonts w:ascii="Times New Roman" w:hAnsi="Times New Roman" w:cs="Times New Roman"/>
          <w:sz w:val="24"/>
          <w:szCs w:val="24"/>
        </w:rPr>
        <w:t>)</w:t>
      </w:r>
    </w:p>
    <w:p w14:paraId="00A47A0B" w14:textId="77777777" w:rsidR="00E91894" w:rsidRPr="00EE1E5A" w:rsidRDefault="00E91894" w:rsidP="00BE491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7F969D" w14:textId="50A52A86" w:rsidR="00F31413" w:rsidRDefault="00B43E90" w:rsidP="00BE491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7" w:history="1">
        <w:r w:rsidR="00773995" w:rsidRPr="00EE1E5A">
          <w:rPr>
            <w:rStyle w:val="Hipervnculo"/>
            <w:rFonts w:ascii="Times New Roman" w:hAnsi="Times New Roman" w:cs="Times New Roman"/>
            <w:sz w:val="24"/>
            <w:szCs w:val="24"/>
          </w:rPr>
          <w:t>Política, Revista de Ciencia Política</w:t>
        </w:r>
      </w:hyperlink>
      <w:r w:rsidR="00773995" w:rsidRPr="00EE1E5A">
        <w:rPr>
          <w:rFonts w:ascii="Times New Roman" w:hAnsi="Times New Roman" w:cs="Times New Roman"/>
          <w:sz w:val="24"/>
          <w:szCs w:val="24"/>
        </w:rPr>
        <w:t xml:space="preserve"> es una publicación </w:t>
      </w:r>
      <w:r w:rsidR="005978F7">
        <w:rPr>
          <w:rFonts w:ascii="Times New Roman" w:hAnsi="Times New Roman" w:cs="Times New Roman"/>
          <w:sz w:val="24"/>
          <w:szCs w:val="24"/>
        </w:rPr>
        <w:t xml:space="preserve">semestral </w:t>
      </w:r>
      <w:r w:rsidR="005E0E32">
        <w:rPr>
          <w:rFonts w:ascii="Times New Roman" w:hAnsi="Times New Roman" w:cs="Times New Roman"/>
          <w:sz w:val="24"/>
          <w:szCs w:val="24"/>
        </w:rPr>
        <w:t>de la Facultad de Gobierno de la Universidad de Chile</w:t>
      </w:r>
      <w:r w:rsidR="005978F7" w:rsidRPr="00E6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978F7">
        <w:rPr>
          <w:rFonts w:ascii="Times New Roman" w:hAnsi="Times New Roman" w:cs="Times New Roman"/>
          <w:sz w:val="24"/>
          <w:szCs w:val="24"/>
        </w:rPr>
        <w:t xml:space="preserve">que </w:t>
      </w:r>
      <w:r w:rsidR="008F0685" w:rsidRPr="00EE1E5A">
        <w:rPr>
          <w:rFonts w:ascii="Times New Roman" w:hAnsi="Times New Roman" w:cs="Times New Roman"/>
          <w:sz w:val="24"/>
          <w:szCs w:val="24"/>
        </w:rPr>
        <w:t xml:space="preserve">data desde el año 1982. </w:t>
      </w:r>
      <w:r w:rsidR="00773995" w:rsidRPr="00EE1E5A">
        <w:rPr>
          <w:rFonts w:ascii="Times New Roman" w:hAnsi="Times New Roman" w:cs="Times New Roman"/>
          <w:sz w:val="24"/>
          <w:szCs w:val="24"/>
        </w:rPr>
        <w:t>Su objetivo es la difusión de las investigaciones que se generan en las principales corrientes de la Ciencia Política, apuntando hacia la consolidación de esta disciplina en Chile y en América Latina.</w:t>
      </w:r>
      <w:r w:rsidR="00267CCE">
        <w:rPr>
          <w:rFonts w:ascii="Times New Roman" w:hAnsi="Times New Roman" w:cs="Times New Roman"/>
          <w:sz w:val="24"/>
          <w:szCs w:val="24"/>
        </w:rPr>
        <w:t xml:space="preserve"> </w:t>
      </w:r>
      <w:r w:rsidR="00F31413">
        <w:rPr>
          <w:rFonts w:ascii="Times New Roman" w:hAnsi="Times New Roman" w:cs="Times New Roman"/>
          <w:sz w:val="24"/>
          <w:szCs w:val="24"/>
        </w:rPr>
        <w:t xml:space="preserve">Los invitamos a enviar artículos que aborden las distintas perspectivas del </w:t>
      </w:r>
      <w:r w:rsidR="00F31413" w:rsidRPr="00F31413">
        <w:rPr>
          <w:rFonts w:ascii="Times New Roman" w:hAnsi="Times New Roman" w:cs="Times New Roman"/>
          <w:b/>
          <w:sz w:val="24"/>
          <w:szCs w:val="24"/>
        </w:rPr>
        <w:t xml:space="preserve">Populismo en </w:t>
      </w:r>
      <w:r w:rsidR="00F15311" w:rsidRPr="00F31413">
        <w:rPr>
          <w:rFonts w:ascii="Times New Roman" w:hAnsi="Times New Roman" w:cs="Times New Roman"/>
          <w:b/>
          <w:sz w:val="24"/>
          <w:szCs w:val="24"/>
        </w:rPr>
        <w:t>política exterior</w:t>
      </w:r>
      <w:r w:rsidR="00F15311" w:rsidRPr="00F3141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15311">
        <w:rPr>
          <w:rFonts w:ascii="Times New Roman" w:hAnsi="Times New Roman" w:cs="Times New Roman"/>
          <w:b/>
          <w:sz w:val="24"/>
          <w:szCs w:val="24"/>
        </w:rPr>
        <w:t xml:space="preserve">y </w:t>
      </w:r>
      <w:r w:rsidR="00F31413" w:rsidRPr="00F31413">
        <w:rPr>
          <w:rFonts w:ascii="Times New Roman" w:hAnsi="Times New Roman" w:cs="Times New Roman"/>
          <w:b/>
          <w:sz w:val="24"/>
          <w:szCs w:val="24"/>
        </w:rPr>
        <w:t xml:space="preserve">sus </w:t>
      </w:r>
      <w:r w:rsidR="00F15311">
        <w:rPr>
          <w:rFonts w:ascii="Times New Roman" w:hAnsi="Times New Roman" w:cs="Times New Roman"/>
          <w:b/>
          <w:sz w:val="24"/>
          <w:szCs w:val="24"/>
        </w:rPr>
        <w:t xml:space="preserve">distintas </w:t>
      </w:r>
      <w:r w:rsidR="00F31413" w:rsidRPr="00F31413">
        <w:rPr>
          <w:rFonts w:ascii="Times New Roman" w:hAnsi="Times New Roman" w:cs="Times New Roman"/>
          <w:b/>
          <w:sz w:val="24"/>
          <w:szCs w:val="24"/>
        </w:rPr>
        <w:t>manifestaciones internacionales</w:t>
      </w:r>
      <w:r w:rsidR="00F31413">
        <w:rPr>
          <w:rFonts w:ascii="Times New Roman" w:hAnsi="Times New Roman" w:cs="Times New Roman"/>
          <w:sz w:val="24"/>
          <w:szCs w:val="24"/>
        </w:rPr>
        <w:t xml:space="preserve">. El número estará a cargo de profesor del Departamento </w:t>
      </w:r>
      <w:r w:rsidR="00F111C5">
        <w:rPr>
          <w:rFonts w:ascii="Times New Roman" w:hAnsi="Times New Roman" w:cs="Times New Roman"/>
          <w:sz w:val="24"/>
          <w:szCs w:val="24"/>
        </w:rPr>
        <w:t xml:space="preserve">de Política, Lenguaje y Estudios Internacionales de la Universidad de Bath (UK), </w:t>
      </w:r>
      <w:r w:rsidR="00F31413" w:rsidRPr="00F111C5">
        <w:rPr>
          <w:rFonts w:ascii="Times New Roman" w:hAnsi="Times New Roman" w:cs="Times New Roman"/>
          <w:b/>
          <w:sz w:val="24"/>
          <w:szCs w:val="24"/>
        </w:rPr>
        <w:t xml:space="preserve">Leslie </w:t>
      </w:r>
      <w:proofErr w:type="spellStart"/>
      <w:r w:rsidR="00F31413" w:rsidRPr="00F111C5">
        <w:rPr>
          <w:rFonts w:ascii="Times New Roman" w:hAnsi="Times New Roman" w:cs="Times New Roman"/>
          <w:b/>
          <w:sz w:val="24"/>
          <w:szCs w:val="24"/>
        </w:rPr>
        <w:t>Wehner</w:t>
      </w:r>
      <w:proofErr w:type="spellEnd"/>
      <w:r w:rsidR="00F31413">
        <w:rPr>
          <w:rFonts w:ascii="Times New Roman" w:hAnsi="Times New Roman" w:cs="Times New Roman"/>
          <w:sz w:val="24"/>
          <w:szCs w:val="24"/>
        </w:rPr>
        <w:t xml:space="preserve"> (PhD)</w:t>
      </w:r>
      <w:r w:rsidR="00F111C5">
        <w:rPr>
          <w:rFonts w:ascii="Times New Roman" w:hAnsi="Times New Roman" w:cs="Times New Roman"/>
          <w:sz w:val="24"/>
          <w:szCs w:val="24"/>
        </w:rPr>
        <w:t>.</w:t>
      </w:r>
    </w:p>
    <w:p w14:paraId="13FF902C" w14:textId="6B5D27F9" w:rsidR="006535C1" w:rsidRPr="00EE1E5A" w:rsidRDefault="00584FFA" w:rsidP="00BE491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Como siempre, se </w:t>
      </w:r>
      <w:r w:rsidR="005978F7">
        <w:rPr>
          <w:rFonts w:ascii="Times New Roman" w:hAnsi="Times New Roman" w:cs="Times New Roman"/>
          <w:sz w:val="24"/>
          <w:szCs w:val="24"/>
        </w:rPr>
        <w:t>reciben</w:t>
      </w:r>
      <w:r w:rsidR="006535C1">
        <w:rPr>
          <w:rFonts w:ascii="Times New Roman" w:hAnsi="Times New Roman" w:cs="Times New Roman"/>
          <w:sz w:val="24"/>
          <w:szCs w:val="24"/>
        </w:rPr>
        <w:t xml:space="preserve"> artículos para la convocatoria permanente de la revista relacionados con la Ciencia Política y áreas afines</w:t>
      </w:r>
      <w:r w:rsidR="005978F7">
        <w:rPr>
          <w:rFonts w:ascii="Times New Roman" w:hAnsi="Times New Roman" w:cs="Times New Roman"/>
          <w:sz w:val="24"/>
          <w:szCs w:val="24"/>
        </w:rPr>
        <w:t>, los que también serán considerados para este número.</w:t>
      </w:r>
      <w:r w:rsidR="00456AF3">
        <w:rPr>
          <w:rFonts w:ascii="Times New Roman" w:hAnsi="Times New Roman" w:cs="Times New Roman"/>
          <w:sz w:val="24"/>
          <w:szCs w:val="24"/>
        </w:rPr>
        <w:t xml:space="preserve"> </w:t>
      </w:r>
      <w:r w:rsidR="00456AF3" w:rsidRPr="00EE1E5A">
        <w:rPr>
          <w:rFonts w:ascii="Times New Roman" w:hAnsi="Times New Roman" w:cs="Times New Roman"/>
          <w:sz w:val="24"/>
          <w:szCs w:val="24"/>
        </w:rPr>
        <w:t>Son bienvenidos artículos originales</w:t>
      </w:r>
      <w:r w:rsidR="00456AF3">
        <w:rPr>
          <w:rFonts w:ascii="Times New Roman" w:hAnsi="Times New Roman" w:cs="Times New Roman"/>
          <w:sz w:val="24"/>
          <w:szCs w:val="24"/>
        </w:rPr>
        <w:t>, en Español, Inglés y Portugués.</w:t>
      </w:r>
    </w:p>
    <w:p w14:paraId="136D68E0" w14:textId="7F59B7B2" w:rsidR="001C0624" w:rsidRDefault="001C0624" w:rsidP="00BE491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1E5A">
        <w:rPr>
          <w:rFonts w:ascii="Times New Roman" w:hAnsi="Times New Roman" w:cs="Times New Roman"/>
          <w:sz w:val="24"/>
          <w:szCs w:val="24"/>
        </w:rPr>
        <w:t>Los artículos deben ser envia</w:t>
      </w:r>
      <w:r w:rsidR="00BE491A" w:rsidRPr="00EE1E5A">
        <w:rPr>
          <w:rFonts w:ascii="Times New Roman" w:hAnsi="Times New Roman" w:cs="Times New Roman"/>
          <w:sz w:val="24"/>
          <w:szCs w:val="24"/>
        </w:rPr>
        <w:t>d</w:t>
      </w:r>
      <w:r w:rsidRPr="00EE1E5A">
        <w:rPr>
          <w:rFonts w:ascii="Times New Roman" w:hAnsi="Times New Roman" w:cs="Times New Roman"/>
          <w:sz w:val="24"/>
          <w:szCs w:val="24"/>
        </w:rPr>
        <w:t xml:space="preserve">os por medio de su plataforma disponible en el sitio de la revista </w:t>
      </w:r>
      <w:hyperlink r:id="rId8" w:history="1">
        <w:r w:rsidRPr="00EE1E5A">
          <w:rPr>
            <w:rStyle w:val="Hipervnculo"/>
            <w:rFonts w:ascii="Times New Roman" w:hAnsi="Times New Roman" w:cs="Times New Roman"/>
            <w:sz w:val="24"/>
            <w:szCs w:val="24"/>
          </w:rPr>
          <w:t>https://revistapolitica.uchile.cl/</w:t>
        </w:r>
      </w:hyperlink>
      <w:r w:rsidRPr="00EE1E5A">
        <w:rPr>
          <w:rFonts w:ascii="Times New Roman" w:hAnsi="Times New Roman" w:cs="Times New Roman"/>
          <w:sz w:val="24"/>
          <w:szCs w:val="24"/>
        </w:rPr>
        <w:t xml:space="preserve"> </w:t>
      </w:r>
      <w:r w:rsidR="00D9010A" w:rsidRPr="00EE1E5A">
        <w:rPr>
          <w:rFonts w:ascii="Times New Roman" w:hAnsi="Times New Roman" w:cs="Times New Roman"/>
          <w:sz w:val="24"/>
          <w:szCs w:val="24"/>
        </w:rPr>
        <w:t>siguiendo sus normas editoriales</w:t>
      </w:r>
      <w:r w:rsidR="006535C1">
        <w:rPr>
          <w:rFonts w:ascii="Times New Roman" w:hAnsi="Times New Roman" w:cs="Times New Roman"/>
          <w:sz w:val="24"/>
          <w:szCs w:val="24"/>
        </w:rPr>
        <w:t>, con una extensión máxima de 8.000 palabras</w:t>
      </w:r>
      <w:r w:rsidR="00D9010A" w:rsidRPr="00EE1E5A">
        <w:rPr>
          <w:rFonts w:ascii="Times New Roman" w:hAnsi="Times New Roman" w:cs="Times New Roman"/>
          <w:sz w:val="24"/>
          <w:szCs w:val="24"/>
        </w:rPr>
        <w:t xml:space="preserve">. Todos los artículos serán sometidos a un proceso de evaluación de doble par ciego. Los artículos aceptados serán publicados en el número </w:t>
      </w:r>
      <w:r w:rsidR="00456AF3">
        <w:rPr>
          <w:rFonts w:ascii="Times New Roman" w:hAnsi="Times New Roman" w:cs="Times New Roman"/>
          <w:sz w:val="24"/>
          <w:szCs w:val="24"/>
        </w:rPr>
        <w:t>2</w:t>
      </w:r>
      <w:r w:rsidR="00D9010A" w:rsidRPr="00EE1E5A">
        <w:rPr>
          <w:rFonts w:ascii="Times New Roman" w:hAnsi="Times New Roman" w:cs="Times New Roman"/>
          <w:sz w:val="24"/>
          <w:szCs w:val="24"/>
        </w:rPr>
        <w:t xml:space="preserve"> (</w:t>
      </w:r>
      <w:r w:rsidR="00456AF3">
        <w:rPr>
          <w:rFonts w:ascii="Times New Roman" w:hAnsi="Times New Roman" w:cs="Times New Roman"/>
          <w:sz w:val="24"/>
          <w:szCs w:val="24"/>
        </w:rPr>
        <w:t>diciembre</w:t>
      </w:r>
      <w:r w:rsidR="00D9010A" w:rsidRPr="00EE1E5A">
        <w:rPr>
          <w:rFonts w:ascii="Times New Roman" w:hAnsi="Times New Roman" w:cs="Times New Roman"/>
          <w:sz w:val="24"/>
          <w:szCs w:val="24"/>
        </w:rPr>
        <w:t>) de 202</w:t>
      </w:r>
      <w:r w:rsidR="00456AF3">
        <w:rPr>
          <w:rFonts w:ascii="Times New Roman" w:hAnsi="Times New Roman" w:cs="Times New Roman"/>
          <w:sz w:val="24"/>
          <w:szCs w:val="24"/>
        </w:rPr>
        <w:t>2</w:t>
      </w:r>
      <w:r w:rsidR="00D9010A" w:rsidRPr="00EE1E5A">
        <w:rPr>
          <w:rFonts w:ascii="Times New Roman" w:hAnsi="Times New Roman" w:cs="Times New Roman"/>
          <w:sz w:val="24"/>
          <w:szCs w:val="24"/>
        </w:rPr>
        <w:t>.</w:t>
      </w:r>
      <w:r w:rsidR="003E771D">
        <w:rPr>
          <w:rFonts w:ascii="Times New Roman" w:hAnsi="Times New Roman" w:cs="Times New Roman"/>
          <w:sz w:val="24"/>
          <w:szCs w:val="24"/>
        </w:rPr>
        <w:t xml:space="preserve"> Se recibirán artículos </w:t>
      </w:r>
      <w:r w:rsidR="00456AF3">
        <w:rPr>
          <w:rFonts w:ascii="Times New Roman" w:hAnsi="Times New Roman" w:cs="Times New Roman"/>
          <w:sz w:val="24"/>
          <w:szCs w:val="24"/>
        </w:rPr>
        <w:t xml:space="preserve">para este número </w:t>
      </w:r>
      <w:r w:rsidR="003E771D">
        <w:rPr>
          <w:rFonts w:ascii="Times New Roman" w:hAnsi="Times New Roman" w:cs="Times New Roman"/>
          <w:sz w:val="24"/>
          <w:szCs w:val="24"/>
        </w:rPr>
        <w:t xml:space="preserve">hasta </w:t>
      </w:r>
      <w:r w:rsidR="003E771D" w:rsidRPr="00BC57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el </w:t>
      </w:r>
      <w:r w:rsidR="00456AF3"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="00BC57E2" w:rsidRPr="00BC57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</w:t>
      </w:r>
      <w:r w:rsidR="00456AF3">
        <w:rPr>
          <w:rFonts w:ascii="Times New Roman" w:hAnsi="Times New Roman" w:cs="Times New Roman"/>
          <w:color w:val="000000" w:themeColor="text1"/>
          <w:sz w:val="24"/>
          <w:szCs w:val="24"/>
        </w:rPr>
        <w:t>septiembre de</w:t>
      </w:r>
      <w:r w:rsidR="00BC57E2" w:rsidRPr="00BC57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2022</w:t>
      </w:r>
      <w:r w:rsidR="003E771D">
        <w:rPr>
          <w:rFonts w:ascii="Times New Roman" w:hAnsi="Times New Roman" w:cs="Times New Roman"/>
          <w:sz w:val="24"/>
          <w:szCs w:val="24"/>
        </w:rPr>
        <w:t>.</w:t>
      </w:r>
    </w:p>
    <w:p w14:paraId="2FE92EB0" w14:textId="1FB0D5B4" w:rsidR="00456AF3" w:rsidRDefault="00456AF3" w:rsidP="00BE491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0323F8" w14:textId="3987C92B" w:rsidR="00456AF3" w:rsidRDefault="00456AF3" w:rsidP="00BE491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3D5BED" w14:textId="73970E65" w:rsidR="00456AF3" w:rsidRDefault="00456AF3" w:rsidP="00456AF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56AF3">
        <w:rPr>
          <w:rFonts w:ascii="Times New Roman" w:hAnsi="Times New Roman" w:cs="Times New Roman"/>
          <w:b/>
          <w:sz w:val="24"/>
          <w:szCs w:val="24"/>
        </w:rPr>
        <w:t>María Cristina Escudero 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5101E00" w14:textId="0DAFE3DA" w:rsidR="00456AF3" w:rsidRDefault="00456AF3" w:rsidP="00456AF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Editora </w:t>
      </w:r>
    </w:p>
    <w:p w14:paraId="2FC4ED20" w14:textId="3B1ADA2F" w:rsidR="00456AF3" w:rsidRDefault="00456AF3" w:rsidP="00456AF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Política, Revista de Ciencia Política</w:t>
      </w:r>
    </w:p>
    <w:p w14:paraId="0565D375" w14:textId="10312275" w:rsidR="00456AF3" w:rsidRDefault="00456AF3" w:rsidP="00456AF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Facultad de Gobierno</w:t>
      </w:r>
    </w:p>
    <w:p w14:paraId="48038CC3" w14:textId="45C21F07" w:rsidR="00456AF3" w:rsidRPr="00EE1E5A" w:rsidRDefault="00456AF3" w:rsidP="00456AF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Universidad de Chile</w:t>
      </w:r>
    </w:p>
    <w:sectPr w:rsidR="00456AF3" w:rsidRPr="00EE1E5A" w:rsidSect="00E91894">
      <w:headerReference w:type="default" r:id="rId9"/>
      <w:footerReference w:type="default" r:id="rId10"/>
      <w:pgSz w:w="11906" w:h="16838"/>
      <w:pgMar w:top="1417" w:right="1701" w:bottom="1417" w:left="1701" w:header="0" w:footer="3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26E04C0" w14:textId="77777777" w:rsidR="00B43E90" w:rsidRDefault="00B43E90" w:rsidP="0097354A">
      <w:pPr>
        <w:spacing w:after="0" w:line="240" w:lineRule="auto"/>
      </w:pPr>
      <w:r>
        <w:separator/>
      </w:r>
    </w:p>
  </w:endnote>
  <w:endnote w:type="continuationSeparator" w:id="0">
    <w:p w14:paraId="5FC4CC7B" w14:textId="77777777" w:rsidR="00B43E90" w:rsidRDefault="00B43E90" w:rsidP="009735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01D3E3" w14:textId="23CB670C" w:rsidR="0097354A" w:rsidRDefault="00E91894" w:rsidP="00E91894">
    <w:pPr>
      <w:pStyle w:val="Piedepgina"/>
      <w:tabs>
        <w:tab w:val="clear" w:pos="8504"/>
      </w:tabs>
      <w:ind w:left="-1701"/>
    </w:pPr>
    <w:r>
      <w:rPr>
        <w:noProof/>
      </w:rPr>
      <w:drawing>
        <wp:inline distT="0" distB="0" distL="0" distR="0" wp14:anchorId="4D3CFBC5" wp14:editId="42FEEC82">
          <wp:extent cx="7539419" cy="334010"/>
          <wp:effectExtent l="0" t="0" r="4445" b="8890"/>
          <wp:docPr id="34" name="Imagen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9786" cy="3455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B87B6A" w14:textId="77777777" w:rsidR="00B43E90" w:rsidRDefault="00B43E90" w:rsidP="0097354A">
      <w:pPr>
        <w:spacing w:after="0" w:line="240" w:lineRule="auto"/>
      </w:pPr>
      <w:r>
        <w:separator/>
      </w:r>
    </w:p>
  </w:footnote>
  <w:footnote w:type="continuationSeparator" w:id="0">
    <w:p w14:paraId="36DB177E" w14:textId="77777777" w:rsidR="00B43E90" w:rsidRDefault="00B43E90" w:rsidP="009735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702052" w14:textId="081DE8BE" w:rsidR="00A92095" w:rsidRPr="00A92095" w:rsidRDefault="00A92095" w:rsidP="00A92095">
    <w:pPr>
      <w:spacing w:after="0" w:line="240" w:lineRule="auto"/>
      <w:ind w:left="-1701"/>
      <w:rPr>
        <w:rFonts w:ascii="Times New Roman" w:eastAsia="Times New Roman" w:hAnsi="Times New Roman" w:cs="Times New Roman"/>
        <w:sz w:val="24"/>
        <w:szCs w:val="24"/>
        <w:lang w:val="es-CL" w:eastAsia="es-ES_tradnl"/>
      </w:rPr>
    </w:pPr>
    <w:r w:rsidRPr="00A92095">
      <w:rPr>
        <w:rFonts w:ascii="Times New Roman" w:eastAsia="Times New Roman" w:hAnsi="Times New Roman" w:cs="Times New Roman"/>
        <w:sz w:val="24"/>
        <w:szCs w:val="24"/>
        <w:lang w:val="es-CL" w:eastAsia="es-ES_tradnl"/>
      </w:rPr>
      <w:fldChar w:fldCharType="begin"/>
    </w:r>
    <w:r w:rsidRPr="00A92095">
      <w:rPr>
        <w:rFonts w:ascii="Times New Roman" w:eastAsia="Times New Roman" w:hAnsi="Times New Roman" w:cs="Times New Roman"/>
        <w:sz w:val="24"/>
        <w:szCs w:val="24"/>
        <w:lang w:val="es-CL" w:eastAsia="es-ES_tradnl"/>
      </w:rPr>
      <w:instrText xml:space="preserve"> INCLUDEPICTURE "https://revistapolitica.uchile.cl/public/journals/68/pageHeaderLogoImage_es_ES.png" \* MERGEFORMATINET </w:instrText>
    </w:r>
    <w:r w:rsidRPr="00A92095">
      <w:rPr>
        <w:rFonts w:ascii="Times New Roman" w:eastAsia="Times New Roman" w:hAnsi="Times New Roman" w:cs="Times New Roman"/>
        <w:sz w:val="24"/>
        <w:szCs w:val="24"/>
        <w:lang w:val="es-CL" w:eastAsia="es-ES_tradnl"/>
      </w:rPr>
      <w:fldChar w:fldCharType="separate"/>
    </w:r>
    <w:r w:rsidRPr="00A92095">
      <w:rPr>
        <w:rFonts w:ascii="Times New Roman" w:eastAsia="Times New Roman" w:hAnsi="Times New Roman" w:cs="Times New Roman"/>
        <w:noProof/>
        <w:sz w:val="24"/>
        <w:szCs w:val="24"/>
        <w:lang w:val="es-CL" w:eastAsia="es-ES_tradnl"/>
      </w:rPr>
      <w:drawing>
        <wp:inline distT="0" distB="0" distL="0" distR="0" wp14:anchorId="7E766882" wp14:editId="70B1A4F5">
          <wp:extent cx="7576457" cy="664167"/>
          <wp:effectExtent l="0" t="0" r="0" b="0"/>
          <wp:docPr id="1" name="Imagen 1" descr="Política. Revista de Ciencia Políti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olítica. Revista de Ciencia Polític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9376" cy="689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A92095">
      <w:rPr>
        <w:rFonts w:ascii="Times New Roman" w:eastAsia="Times New Roman" w:hAnsi="Times New Roman" w:cs="Times New Roman"/>
        <w:sz w:val="24"/>
        <w:szCs w:val="24"/>
        <w:lang w:val="es-CL" w:eastAsia="es-ES_tradnl"/>
      </w:rPr>
      <w:fldChar w:fldCharType="end"/>
    </w:r>
  </w:p>
  <w:p w14:paraId="3E02D02C" w14:textId="0D827385" w:rsidR="0097354A" w:rsidRDefault="00F15311" w:rsidP="00F15311">
    <w:pPr>
      <w:pStyle w:val="Encabezado"/>
      <w:ind w:hanging="1701"/>
      <w:jc w:val="center"/>
    </w:pPr>
    <w:r>
      <w:t xml:space="preserve">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24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39F"/>
    <w:rsid w:val="00020748"/>
    <w:rsid w:val="00060A0E"/>
    <w:rsid w:val="0008139F"/>
    <w:rsid w:val="00095B9B"/>
    <w:rsid w:val="000A73B8"/>
    <w:rsid w:val="000F251C"/>
    <w:rsid w:val="000F4A78"/>
    <w:rsid w:val="00161B9F"/>
    <w:rsid w:val="00163C00"/>
    <w:rsid w:val="001C0624"/>
    <w:rsid w:val="00267CCE"/>
    <w:rsid w:val="0029114C"/>
    <w:rsid w:val="00294504"/>
    <w:rsid w:val="002B3798"/>
    <w:rsid w:val="0033010B"/>
    <w:rsid w:val="00356A71"/>
    <w:rsid w:val="0037468D"/>
    <w:rsid w:val="003A2A2E"/>
    <w:rsid w:val="003E771D"/>
    <w:rsid w:val="003F1E29"/>
    <w:rsid w:val="00401EFD"/>
    <w:rsid w:val="004026E0"/>
    <w:rsid w:val="00456AF3"/>
    <w:rsid w:val="00471625"/>
    <w:rsid w:val="004E1B0E"/>
    <w:rsid w:val="004F08AE"/>
    <w:rsid w:val="00584FFA"/>
    <w:rsid w:val="00587C22"/>
    <w:rsid w:val="005978F7"/>
    <w:rsid w:val="005C4E3C"/>
    <w:rsid w:val="005E0E32"/>
    <w:rsid w:val="00637529"/>
    <w:rsid w:val="006443C5"/>
    <w:rsid w:val="006535C1"/>
    <w:rsid w:val="00660D56"/>
    <w:rsid w:val="00693258"/>
    <w:rsid w:val="00732130"/>
    <w:rsid w:val="00773995"/>
    <w:rsid w:val="007756EF"/>
    <w:rsid w:val="00781958"/>
    <w:rsid w:val="00823C71"/>
    <w:rsid w:val="00896A6F"/>
    <w:rsid w:val="008F0685"/>
    <w:rsid w:val="008F0C05"/>
    <w:rsid w:val="00942584"/>
    <w:rsid w:val="00961656"/>
    <w:rsid w:val="0097354A"/>
    <w:rsid w:val="00A32DB6"/>
    <w:rsid w:val="00A77D39"/>
    <w:rsid w:val="00A92095"/>
    <w:rsid w:val="00B43E90"/>
    <w:rsid w:val="00BA1853"/>
    <w:rsid w:val="00BC57E2"/>
    <w:rsid w:val="00BC5B40"/>
    <w:rsid w:val="00BE491A"/>
    <w:rsid w:val="00BE7BB3"/>
    <w:rsid w:val="00C50E4B"/>
    <w:rsid w:val="00C720CD"/>
    <w:rsid w:val="00C93FAF"/>
    <w:rsid w:val="00CE4B73"/>
    <w:rsid w:val="00CE5D1E"/>
    <w:rsid w:val="00D319AE"/>
    <w:rsid w:val="00D9010A"/>
    <w:rsid w:val="00DF555B"/>
    <w:rsid w:val="00E02118"/>
    <w:rsid w:val="00E12928"/>
    <w:rsid w:val="00E22459"/>
    <w:rsid w:val="00E605FB"/>
    <w:rsid w:val="00E91894"/>
    <w:rsid w:val="00EA7BDA"/>
    <w:rsid w:val="00EC291C"/>
    <w:rsid w:val="00EE1E5A"/>
    <w:rsid w:val="00F111C5"/>
    <w:rsid w:val="00F15311"/>
    <w:rsid w:val="00F31413"/>
    <w:rsid w:val="00FE3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09661958"/>
  <w15:chartTrackingRefBased/>
  <w15:docId w15:val="{12016880-A727-40E4-8FF1-B61162FE4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1C0624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1C0624"/>
    <w:rPr>
      <w:color w:val="605E5C"/>
      <w:shd w:val="clear" w:color="auto" w:fill="E1DFDD"/>
    </w:rPr>
  </w:style>
  <w:style w:type="paragraph" w:styleId="Encabezado">
    <w:name w:val="header"/>
    <w:basedOn w:val="Normal"/>
    <w:link w:val="EncabezadoCar"/>
    <w:uiPriority w:val="99"/>
    <w:unhideWhenUsed/>
    <w:rsid w:val="0097354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7354A"/>
  </w:style>
  <w:style w:type="paragraph" w:styleId="Piedepgina">
    <w:name w:val="footer"/>
    <w:basedOn w:val="Normal"/>
    <w:link w:val="PiedepginaCar"/>
    <w:uiPriority w:val="99"/>
    <w:unhideWhenUsed/>
    <w:rsid w:val="0097354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735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190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vistapolitica.uchile.cl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revistapolitica.uchile.cl/index.php/RP/index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259</Words>
  <Characters>1429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Nicolas</dc:creator>
  <cp:keywords/>
  <dc:description/>
  <cp:lastModifiedBy>Maria Cristina Escudero</cp:lastModifiedBy>
  <cp:revision>3</cp:revision>
  <cp:lastPrinted>2021-01-06T23:51:00Z</cp:lastPrinted>
  <dcterms:created xsi:type="dcterms:W3CDTF">2022-07-19T16:13:00Z</dcterms:created>
  <dcterms:modified xsi:type="dcterms:W3CDTF">2022-07-19T16:23:00Z</dcterms:modified>
</cp:coreProperties>
</file>