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145F" w:rsidRPr="001C4DD8" w:rsidRDefault="0009145F" w:rsidP="0009145F">
      <w:pPr>
        <w:pStyle w:val="Ttulo1"/>
        <w:jc w:val="center"/>
        <w:rPr>
          <w:rFonts w:ascii="Garamond" w:hAnsi="Garamond"/>
          <w:b/>
          <w:bCs/>
          <w:lang w:val="es-ES"/>
        </w:rPr>
      </w:pPr>
      <w:r w:rsidRPr="001C4DD8">
        <w:rPr>
          <w:rFonts w:ascii="Garamond" w:hAnsi="Garamond"/>
          <w:b/>
          <w:bCs/>
          <w:lang w:val="es-ES"/>
        </w:rPr>
        <w:t>Cuenta</w:t>
      </w:r>
      <w:bookmarkStart w:id="0" w:name="_GoBack"/>
      <w:bookmarkEnd w:id="0"/>
    </w:p>
    <w:p w:rsidR="00DF4CB9" w:rsidRPr="001C4DD8" w:rsidRDefault="0009145F" w:rsidP="0009145F">
      <w:pPr>
        <w:pStyle w:val="Ttulo1"/>
        <w:jc w:val="center"/>
        <w:rPr>
          <w:rFonts w:ascii="Garamond" w:hAnsi="Garamond"/>
          <w:b/>
          <w:bCs/>
          <w:lang w:val="es-ES"/>
        </w:rPr>
      </w:pPr>
      <w:r w:rsidRPr="001C4DD8">
        <w:rPr>
          <w:rFonts w:ascii="Garamond" w:hAnsi="Garamond"/>
          <w:b/>
          <w:bCs/>
          <w:lang w:val="es-ES"/>
        </w:rPr>
        <w:t>Plenaria N°</w:t>
      </w:r>
      <w:r w:rsidR="0078315E">
        <w:rPr>
          <w:rFonts w:ascii="Garamond" w:hAnsi="Garamond"/>
          <w:b/>
          <w:bCs/>
          <w:lang w:val="es-ES"/>
        </w:rPr>
        <w:t>788</w:t>
      </w:r>
    </w:p>
    <w:p w:rsidR="0009145F" w:rsidRPr="0009145F" w:rsidRDefault="0009145F" w:rsidP="0009145F">
      <w:pPr>
        <w:jc w:val="center"/>
        <w:rPr>
          <w:rFonts w:ascii="Garamond" w:hAnsi="Garamond"/>
          <w:lang w:val="es-ES"/>
        </w:rPr>
      </w:pPr>
      <w:r w:rsidRPr="0009145F">
        <w:rPr>
          <w:rFonts w:ascii="Garamond" w:hAnsi="Garamond"/>
          <w:lang w:val="es-ES"/>
        </w:rPr>
        <w:t>Fecha:</w:t>
      </w:r>
      <w:r w:rsidR="0078315E">
        <w:rPr>
          <w:rFonts w:ascii="Garamond" w:hAnsi="Garamond"/>
          <w:lang w:val="es-ES"/>
        </w:rPr>
        <w:t xml:space="preserve"> 2</w:t>
      </w:r>
      <w:r w:rsidR="00FF6832">
        <w:rPr>
          <w:rFonts w:ascii="Garamond" w:hAnsi="Garamond"/>
          <w:lang w:val="es-ES"/>
        </w:rPr>
        <w:t>3</w:t>
      </w:r>
      <w:r w:rsidR="0078315E">
        <w:rPr>
          <w:rFonts w:ascii="Garamond" w:hAnsi="Garamond"/>
          <w:lang w:val="es-ES"/>
        </w:rPr>
        <w:t xml:space="preserve"> de abril de 2020</w:t>
      </w:r>
    </w:p>
    <w:p w:rsidR="0009145F" w:rsidRPr="0009145F" w:rsidRDefault="0009145F" w:rsidP="0009145F">
      <w:pPr>
        <w:jc w:val="center"/>
        <w:rPr>
          <w:rFonts w:ascii="Garamond" w:hAnsi="Garamond"/>
          <w:lang w:val="es-ES"/>
        </w:rPr>
      </w:pPr>
      <w:r w:rsidRPr="0009145F">
        <w:rPr>
          <w:rFonts w:ascii="Garamond" w:hAnsi="Garamond"/>
          <w:lang w:val="es-ES"/>
        </w:rPr>
        <w:t>Hora de inicio:</w:t>
      </w:r>
      <w:r w:rsidR="0078315E">
        <w:rPr>
          <w:rFonts w:ascii="Garamond" w:hAnsi="Garamond"/>
          <w:lang w:val="es-ES"/>
        </w:rPr>
        <w:t xml:space="preserve"> 15:10 </w:t>
      </w:r>
      <w:proofErr w:type="spellStart"/>
      <w:r w:rsidR="0078315E">
        <w:rPr>
          <w:rFonts w:ascii="Garamond" w:hAnsi="Garamond"/>
          <w:lang w:val="es-ES"/>
        </w:rPr>
        <w:t>hrs</w:t>
      </w:r>
      <w:proofErr w:type="spellEnd"/>
      <w:r w:rsidR="0078315E">
        <w:rPr>
          <w:rFonts w:ascii="Garamond" w:hAnsi="Garamond"/>
          <w:lang w:val="es-ES"/>
        </w:rPr>
        <w:t xml:space="preserve">. </w:t>
      </w:r>
      <w:r w:rsidRPr="0009145F">
        <w:rPr>
          <w:rFonts w:ascii="Garamond" w:hAnsi="Garamond"/>
          <w:lang w:val="es-ES"/>
        </w:rPr>
        <w:t xml:space="preserve">Hora de término: </w:t>
      </w:r>
      <w:r w:rsidR="0078315E">
        <w:rPr>
          <w:rFonts w:ascii="Garamond" w:hAnsi="Garamond"/>
          <w:lang w:val="es-ES"/>
        </w:rPr>
        <w:t xml:space="preserve">18:05 </w:t>
      </w:r>
      <w:proofErr w:type="spellStart"/>
      <w:r w:rsidR="0078315E">
        <w:rPr>
          <w:rFonts w:ascii="Garamond" w:hAnsi="Garamond"/>
          <w:lang w:val="es-ES"/>
        </w:rPr>
        <w:t>hrs</w:t>
      </w:r>
      <w:proofErr w:type="spellEnd"/>
      <w:r w:rsidR="0078315E">
        <w:rPr>
          <w:rFonts w:ascii="Garamond" w:hAnsi="Garamond"/>
          <w:lang w:val="es-ES"/>
        </w:rPr>
        <w:t>.</w:t>
      </w:r>
    </w:p>
    <w:p w:rsidR="0009145F" w:rsidRPr="0009145F" w:rsidRDefault="0009145F" w:rsidP="004C1F61">
      <w:pPr>
        <w:pStyle w:val="Ttulo2"/>
        <w:jc w:val="both"/>
        <w:rPr>
          <w:rFonts w:ascii="Garamond" w:hAnsi="Garamond"/>
          <w:lang w:val="es-ES"/>
        </w:rPr>
      </w:pPr>
      <w:r w:rsidRPr="0009145F">
        <w:rPr>
          <w:rFonts w:ascii="Garamond" w:hAnsi="Garamond"/>
          <w:lang w:val="es-ES"/>
        </w:rPr>
        <w:t>Asistencia</w:t>
      </w:r>
    </w:p>
    <w:p w:rsidR="0009145F" w:rsidRDefault="00730A0A" w:rsidP="004C1F61">
      <w:pPr>
        <w:jc w:val="both"/>
        <w:rPr>
          <w:rFonts w:ascii="Garamond" w:hAnsi="Garamond"/>
          <w:lang w:val="es-ES"/>
        </w:rPr>
      </w:pPr>
      <w:r>
        <w:rPr>
          <w:rFonts w:ascii="Garamond" w:hAnsi="Garamond"/>
          <w:lang w:val="es-ES"/>
        </w:rPr>
        <w:t>Presentes:</w:t>
      </w:r>
      <w:r w:rsidR="0078315E">
        <w:rPr>
          <w:rFonts w:ascii="Garamond" w:hAnsi="Garamond"/>
          <w:lang w:val="es-ES"/>
        </w:rPr>
        <w:t xml:space="preserve"> </w:t>
      </w:r>
      <w:r w:rsidR="0078315E" w:rsidRPr="0078315E">
        <w:rPr>
          <w:rFonts w:ascii="Garamond" w:hAnsi="Garamond"/>
          <w:lang w:val="es-ES"/>
        </w:rPr>
        <w:t>Alvarado</w:t>
      </w:r>
      <w:r w:rsidR="0078315E">
        <w:rPr>
          <w:rFonts w:ascii="Garamond" w:hAnsi="Garamond"/>
          <w:lang w:val="es-ES"/>
        </w:rPr>
        <w:t xml:space="preserve">, </w:t>
      </w:r>
      <w:r w:rsidR="0078315E" w:rsidRPr="0078315E">
        <w:rPr>
          <w:rFonts w:ascii="Garamond" w:hAnsi="Garamond"/>
          <w:lang w:val="es-ES"/>
        </w:rPr>
        <w:t>Berríos</w:t>
      </w:r>
      <w:r w:rsidR="0078315E">
        <w:rPr>
          <w:rFonts w:ascii="Garamond" w:hAnsi="Garamond"/>
          <w:lang w:val="es-ES"/>
        </w:rPr>
        <w:t xml:space="preserve">, </w:t>
      </w:r>
      <w:proofErr w:type="spellStart"/>
      <w:r w:rsidR="0078315E" w:rsidRPr="0078315E">
        <w:rPr>
          <w:rFonts w:ascii="Garamond" w:hAnsi="Garamond"/>
          <w:lang w:val="es-ES"/>
        </w:rPr>
        <w:t>Bottinelli</w:t>
      </w:r>
      <w:proofErr w:type="spellEnd"/>
      <w:r w:rsidR="0078315E">
        <w:rPr>
          <w:rFonts w:ascii="Garamond" w:hAnsi="Garamond"/>
          <w:lang w:val="es-ES"/>
        </w:rPr>
        <w:t xml:space="preserve">, </w:t>
      </w:r>
      <w:r w:rsidR="0078315E" w:rsidRPr="0078315E">
        <w:rPr>
          <w:rFonts w:ascii="Garamond" w:hAnsi="Garamond"/>
          <w:lang w:val="es-ES"/>
        </w:rPr>
        <w:t>Burgos</w:t>
      </w:r>
      <w:r w:rsidR="0078315E">
        <w:rPr>
          <w:rFonts w:ascii="Garamond" w:hAnsi="Garamond"/>
          <w:lang w:val="es-ES"/>
        </w:rPr>
        <w:t xml:space="preserve">, </w:t>
      </w:r>
      <w:r w:rsidR="0078315E" w:rsidRPr="0078315E">
        <w:rPr>
          <w:rFonts w:ascii="Garamond" w:hAnsi="Garamond"/>
          <w:lang w:val="es-ES"/>
        </w:rPr>
        <w:t>Bustamante</w:t>
      </w:r>
      <w:r w:rsidR="0078315E">
        <w:rPr>
          <w:rFonts w:ascii="Garamond" w:hAnsi="Garamond"/>
          <w:lang w:val="es-ES"/>
        </w:rPr>
        <w:t xml:space="preserve">, </w:t>
      </w:r>
      <w:r w:rsidR="0078315E" w:rsidRPr="0078315E">
        <w:rPr>
          <w:rFonts w:ascii="Garamond" w:hAnsi="Garamond"/>
          <w:lang w:val="es-ES"/>
        </w:rPr>
        <w:t>Camargo</w:t>
      </w:r>
      <w:r w:rsidR="0078315E">
        <w:rPr>
          <w:rFonts w:ascii="Garamond" w:hAnsi="Garamond"/>
          <w:lang w:val="es-ES"/>
        </w:rPr>
        <w:t xml:space="preserve">, </w:t>
      </w:r>
      <w:r w:rsidR="0078315E" w:rsidRPr="0078315E">
        <w:rPr>
          <w:rFonts w:ascii="Garamond" w:hAnsi="Garamond"/>
          <w:lang w:val="es-ES"/>
        </w:rPr>
        <w:t>Campos</w:t>
      </w:r>
      <w:r w:rsidR="0078315E">
        <w:rPr>
          <w:rFonts w:ascii="Garamond" w:hAnsi="Garamond"/>
          <w:lang w:val="es-ES"/>
        </w:rPr>
        <w:t xml:space="preserve">, </w:t>
      </w:r>
      <w:r w:rsidR="0078315E" w:rsidRPr="0078315E">
        <w:rPr>
          <w:rFonts w:ascii="Garamond" w:hAnsi="Garamond"/>
          <w:lang w:val="es-ES"/>
        </w:rPr>
        <w:t>Cornejo</w:t>
      </w:r>
      <w:r w:rsidR="0078315E">
        <w:rPr>
          <w:rFonts w:ascii="Garamond" w:hAnsi="Garamond"/>
          <w:lang w:val="es-ES"/>
        </w:rPr>
        <w:t xml:space="preserve">, </w:t>
      </w:r>
      <w:r w:rsidR="0078315E" w:rsidRPr="0078315E">
        <w:rPr>
          <w:rFonts w:ascii="Garamond" w:hAnsi="Garamond"/>
          <w:lang w:val="es-ES"/>
        </w:rPr>
        <w:t>Fresno</w:t>
      </w:r>
      <w:r w:rsidR="0078315E">
        <w:rPr>
          <w:rFonts w:ascii="Garamond" w:hAnsi="Garamond"/>
          <w:lang w:val="es-ES"/>
        </w:rPr>
        <w:t xml:space="preserve">, </w:t>
      </w:r>
      <w:r w:rsidR="0078315E" w:rsidRPr="0078315E">
        <w:rPr>
          <w:rFonts w:ascii="Garamond" w:hAnsi="Garamond"/>
          <w:lang w:val="es-ES"/>
        </w:rPr>
        <w:t>Galdámez</w:t>
      </w:r>
      <w:r w:rsidR="0078315E">
        <w:rPr>
          <w:rFonts w:ascii="Garamond" w:hAnsi="Garamond"/>
          <w:lang w:val="es-ES"/>
        </w:rPr>
        <w:t xml:space="preserve">, </w:t>
      </w:r>
      <w:r w:rsidR="0078315E" w:rsidRPr="0078315E">
        <w:rPr>
          <w:rFonts w:ascii="Garamond" w:hAnsi="Garamond"/>
          <w:lang w:val="es-ES"/>
        </w:rPr>
        <w:t>Gamonal</w:t>
      </w:r>
      <w:r w:rsidR="0078315E">
        <w:rPr>
          <w:rFonts w:ascii="Garamond" w:hAnsi="Garamond"/>
          <w:lang w:val="es-ES"/>
        </w:rPr>
        <w:t xml:space="preserve">, </w:t>
      </w:r>
      <w:r w:rsidR="0078315E" w:rsidRPr="0078315E">
        <w:rPr>
          <w:rFonts w:ascii="Garamond" w:hAnsi="Garamond"/>
          <w:lang w:val="es-ES"/>
        </w:rPr>
        <w:t>González</w:t>
      </w:r>
      <w:r w:rsidR="0078315E">
        <w:rPr>
          <w:rFonts w:ascii="Garamond" w:hAnsi="Garamond"/>
          <w:lang w:val="es-ES"/>
        </w:rPr>
        <w:t xml:space="preserve">, </w:t>
      </w:r>
      <w:r w:rsidR="0078315E" w:rsidRPr="0078315E">
        <w:rPr>
          <w:rFonts w:ascii="Garamond" w:hAnsi="Garamond"/>
          <w:lang w:val="es-ES"/>
        </w:rPr>
        <w:t>Gutiérrez</w:t>
      </w:r>
      <w:r w:rsidR="0078315E">
        <w:rPr>
          <w:rFonts w:ascii="Garamond" w:hAnsi="Garamond"/>
          <w:lang w:val="es-ES"/>
        </w:rPr>
        <w:t xml:space="preserve">, </w:t>
      </w:r>
      <w:r w:rsidR="0078315E" w:rsidRPr="0078315E">
        <w:rPr>
          <w:rFonts w:ascii="Garamond" w:hAnsi="Garamond"/>
          <w:lang w:val="es-ES"/>
        </w:rPr>
        <w:t>Hinojosa</w:t>
      </w:r>
      <w:r w:rsidR="0078315E">
        <w:rPr>
          <w:rFonts w:ascii="Garamond" w:hAnsi="Garamond"/>
          <w:lang w:val="es-ES"/>
        </w:rPr>
        <w:t xml:space="preserve">, </w:t>
      </w:r>
      <w:r w:rsidR="0078315E" w:rsidRPr="0078315E">
        <w:rPr>
          <w:rFonts w:ascii="Garamond" w:hAnsi="Garamond"/>
          <w:lang w:val="es-ES"/>
        </w:rPr>
        <w:t>Lamadrid</w:t>
      </w:r>
      <w:r w:rsidR="0078315E">
        <w:rPr>
          <w:rFonts w:ascii="Garamond" w:hAnsi="Garamond"/>
          <w:lang w:val="es-ES"/>
        </w:rPr>
        <w:t>, L</w:t>
      </w:r>
      <w:r w:rsidR="0078315E" w:rsidRPr="0078315E">
        <w:rPr>
          <w:rFonts w:ascii="Garamond" w:hAnsi="Garamond"/>
          <w:lang w:val="es-ES"/>
        </w:rPr>
        <w:t>avandero</w:t>
      </w:r>
      <w:r w:rsidR="0078315E">
        <w:rPr>
          <w:rFonts w:ascii="Garamond" w:hAnsi="Garamond"/>
          <w:lang w:val="es-ES"/>
        </w:rPr>
        <w:t xml:space="preserve">, </w:t>
      </w:r>
      <w:r w:rsidR="0078315E" w:rsidRPr="0078315E">
        <w:rPr>
          <w:rFonts w:ascii="Garamond" w:hAnsi="Garamond"/>
          <w:lang w:val="es-ES"/>
        </w:rPr>
        <w:t>López</w:t>
      </w:r>
      <w:r w:rsidR="0078315E">
        <w:rPr>
          <w:rFonts w:ascii="Garamond" w:hAnsi="Garamond"/>
          <w:lang w:val="es-ES"/>
        </w:rPr>
        <w:t xml:space="preserve">, </w:t>
      </w:r>
      <w:r w:rsidR="0078315E" w:rsidRPr="0078315E">
        <w:rPr>
          <w:rFonts w:ascii="Garamond" w:hAnsi="Garamond"/>
          <w:lang w:val="es-ES"/>
        </w:rPr>
        <w:t>Montes</w:t>
      </w:r>
      <w:r w:rsidR="0078315E">
        <w:rPr>
          <w:rFonts w:ascii="Garamond" w:hAnsi="Garamond"/>
          <w:lang w:val="es-ES"/>
        </w:rPr>
        <w:t xml:space="preserve">, </w:t>
      </w:r>
      <w:r w:rsidR="0078315E" w:rsidRPr="0078315E">
        <w:rPr>
          <w:rFonts w:ascii="Garamond" w:hAnsi="Garamond"/>
          <w:lang w:val="es-ES"/>
        </w:rPr>
        <w:t>Morales</w:t>
      </w:r>
      <w:r w:rsidR="0078315E">
        <w:rPr>
          <w:rFonts w:ascii="Garamond" w:hAnsi="Garamond"/>
          <w:lang w:val="es-ES"/>
        </w:rPr>
        <w:t xml:space="preserve">, </w:t>
      </w:r>
      <w:r w:rsidR="0078315E" w:rsidRPr="0078315E">
        <w:rPr>
          <w:rFonts w:ascii="Garamond" w:hAnsi="Garamond"/>
          <w:lang w:val="es-ES"/>
        </w:rPr>
        <w:t>Núñez</w:t>
      </w:r>
      <w:r w:rsidR="0078315E">
        <w:rPr>
          <w:rFonts w:ascii="Garamond" w:hAnsi="Garamond"/>
          <w:lang w:val="es-ES"/>
        </w:rPr>
        <w:t xml:space="preserve">, </w:t>
      </w:r>
      <w:r w:rsidR="0078315E" w:rsidRPr="0078315E">
        <w:rPr>
          <w:rFonts w:ascii="Garamond" w:hAnsi="Garamond"/>
          <w:lang w:val="es-ES"/>
        </w:rPr>
        <w:t>Ortega</w:t>
      </w:r>
      <w:r w:rsidR="0078315E">
        <w:rPr>
          <w:rFonts w:ascii="Garamond" w:hAnsi="Garamond"/>
          <w:lang w:val="es-ES"/>
        </w:rPr>
        <w:t xml:space="preserve">, </w:t>
      </w:r>
      <w:r w:rsidR="0078315E" w:rsidRPr="0078315E">
        <w:rPr>
          <w:rFonts w:ascii="Garamond" w:hAnsi="Garamond"/>
          <w:lang w:val="es-ES"/>
        </w:rPr>
        <w:t>Peñaloza</w:t>
      </w:r>
      <w:r w:rsidR="0078315E">
        <w:rPr>
          <w:rFonts w:ascii="Garamond" w:hAnsi="Garamond"/>
          <w:lang w:val="es-ES"/>
        </w:rPr>
        <w:t xml:space="preserve">, </w:t>
      </w:r>
      <w:proofErr w:type="spellStart"/>
      <w:r w:rsidR="0078315E" w:rsidRPr="0078315E">
        <w:rPr>
          <w:rFonts w:ascii="Garamond" w:hAnsi="Garamond"/>
          <w:lang w:val="es-ES"/>
        </w:rPr>
        <w:t>Raggi</w:t>
      </w:r>
      <w:proofErr w:type="spellEnd"/>
      <w:r w:rsidR="0078315E">
        <w:rPr>
          <w:rFonts w:ascii="Garamond" w:hAnsi="Garamond"/>
          <w:lang w:val="es-ES"/>
        </w:rPr>
        <w:t xml:space="preserve">, </w:t>
      </w:r>
      <w:proofErr w:type="spellStart"/>
      <w:r w:rsidR="0078315E" w:rsidRPr="0078315E">
        <w:rPr>
          <w:rFonts w:ascii="Garamond" w:hAnsi="Garamond"/>
          <w:lang w:val="es-ES"/>
        </w:rPr>
        <w:t>Reginato</w:t>
      </w:r>
      <w:proofErr w:type="spellEnd"/>
      <w:r w:rsidR="0078315E">
        <w:rPr>
          <w:rFonts w:ascii="Garamond" w:hAnsi="Garamond"/>
          <w:lang w:val="es-ES"/>
        </w:rPr>
        <w:t xml:space="preserve">, </w:t>
      </w:r>
      <w:proofErr w:type="spellStart"/>
      <w:r w:rsidR="0078315E" w:rsidRPr="0078315E">
        <w:rPr>
          <w:rFonts w:ascii="Garamond" w:hAnsi="Garamond"/>
          <w:lang w:val="es-ES"/>
        </w:rPr>
        <w:t>Scherping</w:t>
      </w:r>
      <w:proofErr w:type="spellEnd"/>
      <w:r w:rsidR="0078315E">
        <w:rPr>
          <w:rFonts w:ascii="Garamond" w:hAnsi="Garamond"/>
          <w:lang w:val="es-ES"/>
        </w:rPr>
        <w:t xml:space="preserve">, </w:t>
      </w:r>
      <w:r w:rsidR="0078315E" w:rsidRPr="0078315E">
        <w:rPr>
          <w:rFonts w:ascii="Garamond" w:hAnsi="Garamond"/>
          <w:lang w:val="es-ES"/>
        </w:rPr>
        <w:t>Silva</w:t>
      </w:r>
      <w:r w:rsidR="0078315E">
        <w:rPr>
          <w:rFonts w:ascii="Garamond" w:hAnsi="Garamond"/>
          <w:lang w:val="es-ES"/>
        </w:rPr>
        <w:t xml:space="preserve">, </w:t>
      </w:r>
      <w:proofErr w:type="spellStart"/>
      <w:r w:rsidR="0078315E" w:rsidRPr="0078315E">
        <w:rPr>
          <w:rFonts w:ascii="Garamond" w:hAnsi="Garamond"/>
          <w:lang w:val="es-ES"/>
        </w:rPr>
        <w:t>Tralma</w:t>
      </w:r>
      <w:proofErr w:type="spellEnd"/>
      <w:r w:rsidR="0078315E">
        <w:rPr>
          <w:rFonts w:ascii="Garamond" w:hAnsi="Garamond"/>
          <w:lang w:val="es-ES"/>
        </w:rPr>
        <w:t xml:space="preserve">, </w:t>
      </w:r>
      <w:proofErr w:type="spellStart"/>
      <w:r w:rsidR="0078315E" w:rsidRPr="0078315E">
        <w:rPr>
          <w:rFonts w:ascii="Garamond" w:hAnsi="Garamond"/>
          <w:lang w:val="es-ES"/>
        </w:rPr>
        <w:t>Unda</w:t>
      </w:r>
      <w:proofErr w:type="spellEnd"/>
      <w:r w:rsidR="0078315E">
        <w:rPr>
          <w:rFonts w:ascii="Garamond" w:hAnsi="Garamond"/>
          <w:lang w:val="es-ES"/>
        </w:rPr>
        <w:t xml:space="preserve"> y </w:t>
      </w:r>
      <w:r w:rsidR="0078315E" w:rsidRPr="0078315E">
        <w:rPr>
          <w:rFonts w:ascii="Garamond" w:hAnsi="Garamond"/>
          <w:lang w:val="es-ES"/>
        </w:rPr>
        <w:t>Valenzuela</w:t>
      </w:r>
      <w:r w:rsidR="0078315E">
        <w:rPr>
          <w:rFonts w:ascii="Garamond" w:hAnsi="Garamond"/>
          <w:lang w:val="es-ES"/>
        </w:rPr>
        <w:t>.</w:t>
      </w:r>
    </w:p>
    <w:p w:rsidR="00730A0A" w:rsidRDefault="00730A0A" w:rsidP="004C1F61">
      <w:pPr>
        <w:jc w:val="both"/>
        <w:rPr>
          <w:rFonts w:ascii="Garamond" w:hAnsi="Garamond"/>
          <w:lang w:val="es-ES"/>
        </w:rPr>
      </w:pPr>
      <w:r>
        <w:rPr>
          <w:rFonts w:ascii="Garamond" w:hAnsi="Garamond"/>
          <w:lang w:val="es-ES"/>
        </w:rPr>
        <w:t>Excusas por inasistencia:</w:t>
      </w:r>
      <w:r w:rsidR="0078315E">
        <w:rPr>
          <w:rFonts w:ascii="Garamond" w:hAnsi="Garamond"/>
          <w:lang w:val="es-ES"/>
        </w:rPr>
        <w:t xml:space="preserve"> </w:t>
      </w:r>
      <w:proofErr w:type="spellStart"/>
      <w:r w:rsidR="0078315E">
        <w:rPr>
          <w:rFonts w:ascii="Garamond" w:hAnsi="Garamond"/>
          <w:lang w:val="es-ES"/>
        </w:rPr>
        <w:t>Clauido</w:t>
      </w:r>
      <w:proofErr w:type="spellEnd"/>
      <w:r w:rsidR="0078315E">
        <w:rPr>
          <w:rFonts w:ascii="Garamond" w:hAnsi="Garamond"/>
          <w:lang w:val="es-ES"/>
        </w:rPr>
        <w:t xml:space="preserve"> Bonilla, </w:t>
      </w:r>
      <w:proofErr w:type="spellStart"/>
      <w:r w:rsidR="0078315E">
        <w:rPr>
          <w:rFonts w:ascii="Garamond" w:hAnsi="Garamond"/>
          <w:lang w:val="es-ES"/>
        </w:rPr>
        <w:t>Josiane</w:t>
      </w:r>
      <w:proofErr w:type="spellEnd"/>
      <w:r w:rsidR="0078315E">
        <w:rPr>
          <w:rFonts w:ascii="Garamond" w:hAnsi="Garamond"/>
          <w:lang w:val="es-ES"/>
        </w:rPr>
        <w:t xml:space="preserve"> </w:t>
      </w:r>
      <w:proofErr w:type="spellStart"/>
      <w:r w:rsidR="0078315E">
        <w:rPr>
          <w:rFonts w:ascii="Garamond" w:hAnsi="Garamond"/>
          <w:lang w:val="es-ES"/>
        </w:rPr>
        <w:t>Bonnefoy</w:t>
      </w:r>
      <w:proofErr w:type="spellEnd"/>
      <w:r w:rsidR="0078315E">
        <w:rPr>
          <w:rFonts w:ascii="Garamond" w:hAnsi="Garamond"/>
          <w:lang w:val="es-ES"/>
        </w:rPr>
        <w:t xml:space="preserve">, Miguel </w:t>
      </w:r>
      <w:proofErr w:type="spellStart"/>
      <w:r w:rsidR="0078315E">
        <w:rPr>
          <w:rFonts w:ascii="Garamond" w:hAnsi="Garamond"/>
          <w:lang w:val="es-ES"/>
        </w:rPr>
        <w:t>O’Ryan</w:t>
      </w:r>
      <w:proofErr w:type="spellEnd"/>
      <w:r w:rsidR="0078315E">
        <w:rPr>
          <w:rFonts w:ascii="Garamond" w:hAnsi="Garamond"/>
          <w:lang w:val="es-ES"/>
        </w:rPr>
        <w:t xml:space="preserve"> y </w:t>
      </w:r>
      <w:proofErr w:type="spellStart"/>
      <w:r w:rsidR="0078315E">
        <w:rPr>
          <w:rFonts w:ascii="Garamond" w:hAnsi="Garamond"/>
          <w:lang w:val="es-ES"/>
        </w:rPr>
        <w:t>Ennio</w:t>
      </w:r>
      <w:proofErr w:type="spellEnd"/>
      <w:r w:rsidR="0078315E">
        <w:rPr>
          <w:rFonts w:ascii="Garamond" w:hAnsi="Garamond"/>
          <w:lang w:val="es-ES"/>
        </w:rPr>
        <w:t xml:space="preserve"> Vivaldi.</w:t>
      </w:r>
    </w:p>
    <w:p w:rsidR="00730A0A" w:rsidRPr="0009145F" w:rsidRDefault="00730A0A" w:rsidP="004C1F61">
      <w:pPr>
        <w:jc w:val="both"/>
        <w:rPr>
          <w:rFonts w:ascii="Garamond" w:hAnsi="Garamond"/>
          <w:lang w:val="es-ES"/>
        </w:rPr>
      </w:pPr>
    </w:p>
    <w:p w:rsidR="0078315E" w:rsidRPr="0078315E" w:rsidRDefault="0009145F" w:rsidP="004C1F61">
      <w:pPr>
        <w:pStyle w:val="Ttulo2"/>
        <w:jc w:val="both"/>
        <w:rPr>
          <w:rFonts w:ascii="Garamond" w:hAnsi="Garamond"/>
          <w:lang w:val="es-ES"/>
        </w:rPr>
      </w:pPr>
      <w:r w:rsidRPr="0009145F">
        <w:rPr>
          <w:rFonts w:ascii="Garamond" w:hAnsi="Garamond"/>
          <w:lang w:val="es-ES"/>
        </w:rPr>
        <w:t>Tabla</w:t>
      </w:r>
    </w:p>
    <w:p w:rsidR="0078315E" w:rsidRPr="0078315E" w:rsidRDefault="0078315E" w:rsidP="004C1F61">
      <w:pPr>
        <w:jc w:val="both"/>
        <w:rPr>
          <w:rFonts w:ascii="Garamond" w:hAnsi="Garamond"/>
          <w:lang w:val="es-ES"/>
        </w:rPr>
      </w:pPr>
      <w:r w:rsidRPr="0078315E">
        <w:rPr>
          <w:rFonts w:ascii="Garamond" w:hAnsi="Garamond"/>
          <w:lang w:val="es-ES"/>
        </w:rPr>
        <w:t>•</w:t>
      </w:r>
      <w:r w:rsidRPr="0078315E">
        <w:rPr>
          <w:rFonts w:ascii="Garamond" w:hAnsi="Garamond"/>
          <w:lang w:val="es-ES"/>
        </w:rPr>
        <w:tab/>
        <w:t>Lista.</w:t>
      </w:r>
    </w:p>
    <w:p w:rsidR="0078315E" w:rsidRPr="0078315E" w:rsidRDefault="0078315E" w:rsidP="004C1F61">
      <w:pPr>
        <w:jc w:val="both"/>
        <w:rPr>
          <w:rFonts w:ascii="Garamond" w:hAnsi="Garamond"/>
          <w:lang w:val="es-ES"/>
        </w:rPr>
      </w:pPr>
      <w:r w:rsidRPr="0078315E">
        <w:rPr>
          <w:rFonts w:ascii="Garamond" w:hAnsi="Garamond"/>
          <w:lang w:val="es-ES"/>
        </w:rPr>
        <w:t>•</w:t>
      </w:r>
      <w:r w:rsidRPr="0078315E">
        <w:rPr>
          <w:rFonts w:ascii="Garamond" w:hAnsi="Garamond"/>
          <w:lang w:val="es-ES"/>
        </w:rPr>
        <w:tab/>
        <w:t>Excusas por inasistencia.</w:t>
      </w:r>
    </w:p>
    <w:p w:rsidR="0078315E" w:rsidRPr="0078315E" w:rsidRDefault="0078315E" w:rsidP="004C1F61">
      <w:pPr>
        <w:jc w:val="both"/>
        <w:rPr>
          <w:rFonts w:ascii="Garamond" w:hAnsi="Garamond"/>
          <w:lang w:val="es-ES"/>
        </w:rPr>
      </w:pPr>
      <w:r w:rsidRPr="0078315E">
        <w:rPr>
          <w:rFonts w:ascii="Garamond" w:hAnsi="Garamond"/>
          <w:lang w:val="es-ES"/>
        </w:rPr>
        <w:t>•</w:t>
      </w:r>
      <w:r w:rsidRPr="0078315E">
        <w:rPr>
          <w:rFonts w:ascii="Garamond" w:hAnsi="Garamond"/>
          <w:lang w:val="es-ES"/>
        </w:rPr>
        <w:tab/>
        <w:t>Cuenta de Mesa.</w:t>
      </w:r>
    </w:p>
    <w:p w:rsidR="0078315E" w:rsidRPr="0078315E" w:rsidRDefault="0078315E" w:rsidP="004C1F61">
      <w:pPr>
        <w:jc w:val="both"/>
        <w:rPr>
          <w:rFonts w:ascii="Garamond" w:hAnsi="Garamond"/>
          <w:lang w:val="es-ES"/>
        </w:rPr>
      </w:pPr>
      <w:r w:rsidRPr="0078315E">
        <w:rPr>
          <w:rFonts w:ascii="Garamond" w:hAnsi="Garamond"/>
          <w:lang w:val="es-ES"/>
        </w:rPr>
        <w:t>•</w:t>
      </w:r>
      <w:r w:rsidRPr="0078315E">
        <w:rPr>
          <w:rFonts w:ascii="Garamond" w:hAnsi="Garamond"/>
          <w:lang w:val="es-ES"/>
        </w:rPr>
        <w:tab/>
        <w:t>Cuenta de Comisiones Permanentes y No Permanentes.</w:t>
      </w:r>
    </w:p>
    <w:p w:rsidR="0078315E" w:rsidRPr="0078315E" w:rsidRDefault="0078315E" w:rsidP="004C1F61">
      <w:pPr>
        <w:jc w:val="both"/>
        <w:rPr>
          <w:rFonts w:ascii="Garamond" w:hAnsi="Garamond"/>
          <w:lang w:val="es-ES"/>
        </w:rPr>
      </w:pPr>
      <w:r w:rsidRPr="0078315E">
        <w:rPr>
          <w:rFonts w:ascii="Garamond" w:hAnsi="Garamond"/>
          <w:lang w:val="es-ES"/>
        </w:rPr>
        <w:t>•</w:t>
      </w:r>
      <w:r w:rsidRPr="0078315E">
        <w:rPr>
          <w:rFonts w:ascii="Garamond" w:hAnsi="Garamond"/>
          <w:lang w:val="es-ES"/>
        </w:rPr>
        <w:tab/>
        <w:t>Cuenta de Senadoras y Senadores que representan al Senado Universitario ante las Comisiones Externas:</w:t>
      </w:r>
    </w:p>
    <w:p w:rsidR="0078315E" w:rsidRPr="0078315E" w:rsidRDefault="0078315E" w:rsidP="004C1F61">
      <w:pPr>
        <w:jc w:val="both"/>
        <w:rPr>
          <w:rFonts w:ascii="Garamond" w:hAnsi="Garamond"/>
          <w:lang w:val="es-ES"/>
        </w:rPr>
      </w:pPr>
      <w:r w:rsidRPr="0078315E">
        <w:rPr>
          <w:rFonts w:ascii="Garamond" w:hAnsi="Garamond"/>
          <w:lang w:val="es-ES"/>
        </w:rPr>
        <w:t>Grupo de Trabajo Permanente sobre Materias Presupuestarias: Informa senador Daniel Burgos Bravo.</w:t>
      </w:r>
    </w:p>
    <w:p w:rsidR="0078315E" w:rsidRPr="0078315E" w:rsidRDefault="0078315E" w:rsidP="004C1F61">
      <w:pPr>
        <w:jc w:val="both"/>
        <w:rPr>
          <w:rFonts w:ascii="Garamond" w:hAnsi="Garamond"/>
          <w:lang w:val="es-ES"/>
        </w:rPr>
      </w:pPr>
      <w:r w:rsidRPr="0078315E">
        <w:rPr>
          <w:rFonts w:ascii="Garamond" w:hAnsi="Garamond"/>
          <w:lang w:val="es-ES"/>
        </w:rPr>
        <w:t>Comisión de Selección del Fondo de Inversión de Desarrollo Institucional (F.I.D.A.): Informan senadora Rebeca Silva R. y senador Jorge Gamonal Aravena.</w:t>
      </w:r>
    </w:p>
    <w:p w:rsidR="0078315E" w:rsidRPr="0078315E" w:rsidRDefault="0078315E" w:rsidP="004C1F61">
      <w:pPr>
        <w:jc w:val="both"/>
        <w:rPr>
          <w:rFonts w:ascii="Garamond" w:hAnsi="Garamond"/>
          <w:lang w:val="es-ES"/>
        </w:rPr>
      </w:pPr>
      <w:r w:rsidRPr="0078315E">
        <w:rPr>
          <w:rFonts w:ascii="Garamond" w:hAnsi="Garamond"/>
          <w:lang w:val="es-ES"/>
        </w:rPr>
        <w:t xml:space="preserve">Mesa de Carrera </w:t>
      </w:r>
      <w:proofErr w:type="gramStart"/>
      <w:r w:rsidRPr="0078315E">
        <w:rPr>
          <w:rFonts w:ascii="Garamond" w:hAnsi="Garamond"/>
          <w:lang w:val="es-ES"/>
        </w:rPr>
        <w:t>Funcionaria</w:t>
      </w:r>
      <w:proofErr w:type="gramEnd"/>
      <w:r w:rsidRPr="0078315E">
        <w:rPr>
          <w:rFonts w:ascii="Garamond" w:hAnsi="Garamond"/>
          <w:lang w:val="es-ES"/>
        </w:rPr>
        <w:t>: Informa senador Daniel Burgos Bravo.</w:t>
      </w:r>
    </w:p>
    <w:p w:rsidR="0078315E" w:rsidRPr="0078315E" w:rsidRDefault="0078315E" w:rsidP="004C1F61">
      <w:pPr>
        <w:jc w:val="both"/>
        <w:rPr>
          <w:rFonts w:ascii="Garamond" w:hAnsi="Garamond"/>
          <w:lang w:val="es-ES"/>
        </w:rPr>
      </w:pPr>
      <w:r w:rsidRPr="0078315E">
        <w:rPr>
          <w:rFonts w:ascii="Garamond" w:hAnsi="Garamond"/>
          <w:lang w:val="es-ES"/>
        </w:rPr>
        <w:t xml:space="preserve">Mesa de Trabajo sobre Buenas Prácticas Laborales: Informa senadora Gloria </w:t>
      </w:r>
      <w:proofErr w:type="spellStart"/>
      <w:r w:rsidRPr="0078315E">
        <w:rPr>
          <w:rFonts w:ascii="Garamond" w:hAnsi="Garamond"/>
          <w:lang w:val="es-ES"/>
        </w:rPr>
        <w:t>Tralma</w:t>
      </w:r>
      <w:proofErr w:type="spellEnd"/>
      <w:r w:rsidRPr="0078315E">
        <w:rPr>
          <w:rFonts w:ascii="Garamond" w:hAnsi="Garamond"/>
          <w:lang w:val="es-ES"/>
        </w:rPr>
        <w:t>.</w:t>
      </w:r>
    </w:p>
    <w:p w:rsidR="0078315E" w:rsidRPr="0078315E" w:rsidRDefault="0078315E" w:rsidP="004C1F61">
      <w:pPr>
        <w:jc w:val="both"/>
        <w:rPr>
          <w:rFonts w:ascii="Garamond" w:hAnsi="Garamond"/>
          <w:lang w:val="es-ES"/>
        </w:rPr>
      </w:pPr>
      <w:r w:rsidRPr="0078315E">
        <w:rPr>
          <w:rFonts w:ascii="Garamond" w:hAnsi="Garamond"/>
          <w:lang w:val="es-ES"/>
        </w:rPr>
        <w:t>•</w:t>
      </w:r>
      <w:r w:rsidRPr="0078315E">
        <w:rPr>
          <w:rFonts w:ascii="Garamond" w:hAnsi="Garamond"/>
          <w:lang w:val="es-ES"/>
        </w:rPr>
        <w:tab/>
      </w:r>
      <w:r w:rsidR="008D35FB">
        <w:rPr>
          <w:rFonts w:ascii="Garamond" w:hAnsi="Garamond"/>
          <w:lang w:val="es-ES"/>
        </w:rPr>
        <w:t xml:space="preserve">Aprobación </w:t>
      </w:r>
      <w:r w:rsidRPr="0078315E">
        <w:rPr>
          <w:rFonts w:ascii="Garamond" w:hAnsi="Garamond"/>
          <w:lang w:val="es-ES"/>
        </w:rPr>
        <w:t xml:space="preserve">Acta N°570 de 5 de marzo de 2020. </w:t>
      </w:r>
    </w:p>
    <w:p w:rsidR="0078315E" w:rsidRDefault="0078315E" w:rsidP="004C1F61">
      <w:pPr>
        <w:jc w:val="both"/>
        <w:rPr>
          <w:rFonts w:ascii="Garamond" w:hAnsi="Garamond"/>
          <w:lang w:val="es-ES"/>
        </w:rPr>
      </w:pPr>
      <w:r w:rsidRPr="0078315E">
        <w:rPr>
          <w:rFonts w:ascii="Garamond" w:hAnsi="Garamond"/>
          <w:lang w:val="es-ES"/>
        </w:rPr>
        <w:t>1.- Avances relacionados con Informe sobre el Reglamento de Remuneraciones. Expone Comisión de Presupuesto y Gestión. (30 minutos).</w:t>
      </w:r>
    </w:p>
    <w:p w:rsidR="0078315E" w:rsidRPr="0078315E" w:rsidRDefault="0078315E" w:rsidP="004C1F61">
      <w:pPr>
        <w:jc w:val="both"/>
        <w:rPr>
          <w:rFonts w:ascii="Garamond" w:hAnsi="Garamond"/>
          <w:lang w:val="es-ES"/>
        </w:rPr>
      </w:pPr>
      <w:r w:rsidRPr="0078315E">
        <w:rPr>
          <w:rFonts w:ascii="Garamond" w:hAnsi="Garamond"/>
          <w:i/>
          <w:iCs/>
          <w:lang w:val="es-ES"/>
        </w:rPr>
        <w:t>No se adoptaron acuerdos</w:t>
      </w:r>
      <w:r>
        <w:rPr>
          <w:rFonts w:ascii="Garamond" w:hAnsi="Garamond"/>
          <w:lang w:val="es-ES"/>
        </w:rPr>
        <w:t>.</w:t>
      </w:r>
    </w:p>
    <w:p w:rsidR="0078315E" w:rsidRDefault="0078315E" w:rsidP="004C1F61">
      <w:pPr>
        <w:jc w:val="both"/>
        <w:rPr>
          <w:rFonts w:ascii="Garamond" w:hAnsi="Garamond"/>
          <w:lang w:val="es-ES"/>
        </w:rPr>
      </w:pPr>
      <w:r w:rsidRPr="0078315E">
        <w:rPr>
          <w:rFonts w:ascii="Garamond" w:hAnsi="Garamond"/>
          <w:lang w:val="es-ES"/>
        </w:rPr>
        <w:t xml:space="preserve">2.- Presentación de la Federación de Nacional de Funcionarios de la Universidad de Chile. FENAFUCH. Invitada señora </w:t>
      </w:r>
      <w:r w:rsidR="00A9192A" w:rsidRPr="00A9192A">
        <w:rPr>
          <w:rFonts w:ascii="Garamond" w:hAnsi="Garamond"/>
          <w:lang w:val="es-ES"/>
        </w:rPr>
        <w:t>Myriam Barahona Torres</w:t>
      </w:r>
      <w:r w:rsidRPr="0078315E">
        <w:rPr>
          <w:rFonts w:ascii="Garamond" w:hAnsi="Garamond"/>
          <w:lang w:val="es-ES"/>
        </w:rPr>
        <w:t xml:space="preserve">, </w:t>
      </w:r>
      <w:proofErr w:type="gramStart"/>
      <w:r w:rsidRPr="0078315E">
        <w:rPr>
          <w:rFonts w:ascii="Garamond" w:hAnsi="Garamond"/>
          <w:lang w:val="es-ES"/>
        </w:rPr>
        <w:t>Presidenta</w:t>
      </w:r>
      <w:proofErr w:type="gramEnd"/>
      <w:r w:rsidRPr="0078315E">
        <w:rPr>
          <w:rFonts w:ascii="Garamond" w:hAnsi="Garamond"/>
          <w:lang w:val="es-ES"/>
        </w:rPr>
        <w:t xml:space="preserve"> de esa Federación. (30 minutos)</w:t>
      </w:r>
      <w:r>
        <w:rPr>
          <w:rFonts w:ascii="Garamond" w:hAnsi="Garamond"/>
          <w:lang w:val="es-ES"/>
        </w:rPr>
        <w:t>.</w:t>
      </w:r>
    </w:p>
    <w:p w:rsidR="0078315E" w:rsidRPr="0078315E" w:rsidRDefault="0078315E" w:rsidP="004C1F61">
      <w:pPr>
        <w:jc w:val="both"/>
        <w:rPr>
          <w:rFonts w:ascii="Garamond" w:hAnsi="Garamond"/>
          <w:i/>
          <w:iCs/>
          <w:lang w:val="es-ES"/>
        </w:rPr>
      </w:pPr>
      <w:r w:rsidRPr="0078315E">
        <w:rPr>
          <w:rFonts w:ascii="Garamond" w:hAnsi="Garamond"/>
          <w:i/>
          <w:iCs/>
          <w:lang w:val="es-ES"/>
        </w:rPr>
        <w:t>No se adoptaron acuerdos.</w:t>
      </w:r>
    </w:p>
    <w:p w:rsidR="001C4DD8" w:rsidRDefault="0078315E" w:rsidP="004C1F61">
      <w:pPr>
        <w:jc w:val="both"/>
        <w:rPr>
          <w:rFonts w:ascii="Garamond" w:hAnsi="Garamond"/>
          <w:lang w:val="es-ES"/>
        </w:rPr>
      </w:pPr>
      <w:r w:rsidRPr="0078315E">
        <w:rPr>
          <w:rFonts w:ascii="Garamond" w:hAnsi="Garamond"/>
          <w:lang w:val="es-ES"/>
        </w:rPr>
        <w:lastRenderedPageBreak/>
        <w:t xml:space="preserve">3.- Varios o Incidentes. (10 minutos). </w:t>
      </w:r>
    </w:p>
    <w:p w:rsidR="001C4DD8" w:rsidRDefault="00A9192A" w:rsidP="004C1F61">
      <w:pPr>
        <w:pStyle w:val="Prrafodelista"/>
        <w:numPr>
          <w:ilvl w:val="0"/>
          <w:numId w:val="1"/>
        </w:numPr>
        <w:jc w:val="both"/>
        <w:rPr>
          <w:rFonts w:ascii="Garamond" w:hAnsi="Garamond"/>
          <w:lang w:val="es-ES"/>
        </w:rPr>
      </w:pPr>
      <w:r>
        <w:rPr>
          <w:rFonts w:ascii="Garamond" w:hAnsi="Garamond"/>
          <w:lang w:val="es-ES"/>
        </w:rPr>
        <w:t>Senador Camargo solicita que la Mesa del Senado Universitario solicite información oficial sobre el proyecto de Televisión Digital. Por comunicaciones informales se ha enterado de que el proyecto se podría haber terminado, que el grupo técnico habría sido desmantelado. Ha intentado recabar información por su cuenta por medios oficiales y no ha obtenido respuesta.</w:t>
      </w:r>
      <w:r w:rsidR="008D35FB">
        <w:rPr>
          <w:rFonts w:ascii="Garamond" w:hAnsi="Garamond"/>
          <w:lang w:val="es-ES"/>
        </w:rPr>
        <w:t xml:space="preserve"> Vicepresidente Hinojosa solicitó se hiciera llegar el requerimiento mediante el nuevo protocolo para comunicaciones e invitaciones enviado a los integrantes por correo electrónico durante la semana pasada.</w:t>
      </w:r>
    </w:p>
    <w:p w:rsidR="008D35FB" w:rsidRDefault="008D35FB" w:rsidP="004C1F61">
      <w:pPr>
        <w:pStyle w:val="Prrafodelista"/>
        <w:numPr>
          <w:ilvl w:val="0"/>
          <w:numId w:val="1"/>
        </w:numPr>
        <w:jc w:val="both"/>
        <w:rPr>
          <w:rFonts w:ascii="Garamond" w:hAnsi="Garamond"/>
          <w:lang w:val="es-ES"/>
        </w:rPr>
      </w:pPr>
      <w:r>
        <w:rPr>
          <w:rFonts w:ascii="Garamond" w:hAnsi="Garamond"/>
          <w:lang w:val="es-ES"/>
        </w:rPr>
        <w:t xml:space="preserve">Senador </w:t>
      </w:r>
      <w:proofErr w:type="spellStart"/>
      <w:r>
        <w:rPr>
          <w:rFonts w:ascii="Garamond" w:hAnsi="Garamond"/>
          <w:lang w:val="es-ES"/>
        </w:rPr>
        <w:t>Raggi</w:t>
      </w:r>
      <w:proofErr w:type="spellEnd"/>
      <w:r>
        <w:rPr>
          <w:rFonts w:ascii="Garamond" w:hAnsi="Garamond"/>
          <w:lang w:val="es-ES"/>
        </w:rPr>
        <w:t xml:space="preserve"> indica que le gustaría conocer la opinión oficial del Consejo de Evaluación sobre cómo va a impactar el brote de COVID – 19 y las medidas que se han adoptado para evitar su propagación en los informes de rendimiento académico y si existirá una utilización distinta de los reglamentos de evaluación. El COVID – 19 va a afectar la productividad de los académicos y le gustaría saber </w:t>
      </w:r>
      <w:r w:rsidR="004C1F61">
        <w:rPr>
          <w:rFonts w:ascii="Garamond" w:hAnsi="Garamond"/>
          <w:lang w:val="es-ES"/>
        </w:rPr>
        <w:t>cómo</w:t>
      </w:r>
      <w:r>
        <w:rPr>
          <w:rFonts w:ascii="Garamond" w:hAnsi="Garamond"/>
          <w:lang w:val="es-ES"/>
        </w:rPr>
        <w:t xml:space="preserve"> se va a trabajar en un horizonte de seis meses o un año.</w:t>
      </w:r>
    </w:p>
    <w:p w:rsidR="008D35FB" w:rsidRPr="008D35FB" w:rsidRDefault="008D35FB" w:rsidP="004C1F61">
      <w:pPr>
        <w:pStyle w:val="Prrafodelista"/>
        <w:numPr>
          <w:ilvl w:val="0"/>
          <w:numId w:val="1"/>
        </w:numPr>
        <w:jc w:val="both"/>
        <w:rPr>
          <w:rFonts w:ascii="Garamond" w:hAnsi="Garamond"/>
          <w:lang w:val="es-ES"/>
        </w:rPr>
      </w:pPr>
      <w:r>
        <w:rPr>
          <w:rFonts w:ascii="Garamond" w:hAnsi="Garamond"/>
          <w:lang w:val="es-ES"/>
        </w:rPr>
        <w:t xml:space="preserve">Senador Gutiérrez solicita información sobre la Comisión de seguimiento de la Facultad de Medicina, que no se reúne desde antes del 18 de octubre de 2019. Releva la necesidad de que la Comisión se reúna. Solicita a la Mesa solicite a Rectoría que la Comisión se reúna lo antes posible. El </w:t>
      </w:r>
      <w:proofErr w:type="gramStart"/>
      <w:r>
        <w:rPr>
          <w:rFonts w:ascii="Garamond" w:hAnsi="Garamond"/>
          <w:lang w:val="es-ES"/>
        </w:rPr>
        <w:t>Vicepresidente</w:t>
      </w:r>
      <w:proofErr w:type="gramEnd"/>
      <w:r>
        <w:rPr>
          <w:rFonts w:ascii="Garamond" w:hAnsi="Garamond"/>
          <w:lang w:val="es-ES"/>
        </w:rPr>
        <w:t xml:space="preserve"> Hinojosa informa que, de acuerdo a lo conversado con la autoridades de la universidad, la Comisión de seguimiento de la Facultad de Medicina sería convocada prontamente.</w:t>
      </w:r>
    </w:p>
    <w:p w:rsidR="00730A0A" w:rsidRDefault="00730A0A" w:rsidP="004C1F61">
      <w:pPr>
        <w:jc w:val="both"/>
        <w:rPr>
          <w:rFonts w:ascii="Garamond" w:hAnsi="Garamond"/>
          <w:lang w:val="es-ES"/>
        </w:rPr>
      </w:pPr>
    </w:p>
    <w:p w:rsidR="001C4DD8" w:rsidRDefault="001C4DD8">
      <w:pPr>
        <w:rPr>
          <w:rFonts w:ascii="Garamond" w:hAnsi="Garamond"/>
          <w:lang w:val="es-ES"/>
        </w:rPr>
      </w:pPr>
    </w:p>
    <w:p w:rsidR="008D35FB" w:rsidRDefault="008D35FB">
      <w:pPr>
        <w:rPr>
          <w:rFonts w:ascii="Garamond" w:hAnsi="Garamond"/>
          <w:lang w:val="es-ES"/>
        </w:rPr>
      </w:pPr>
    </w:p>
    <w:p w:rsidR="008D35FB" w:rsidRPr="0009145F" w:rsidRDefault="008D35FB">
      <w:pPr>
        <w:rPr>
          <w:rFonts w:ascii="Garamond" w:hAnsi="Garamond"/>
          <w:lang w:val="es-ES"/>
        </w:rPr>
      </w:pPr>
    </w:p>
    <w:p w:rsidR="0009145F" w:rsidRPr="001C4DD8" w:rsidRDefault="00F90731" w:rsidP="00F90731">
      <w:pPr>
        <w:jc w:val="center"/>
        <w:rPr>
          <w:rFonts w:ascii="Garamond" w:hAnsi="Garamond"/>
          <w:b/>
          <w:bCs/>
          <w:lang w:val="es-ES"/>
        </w:rPr>
      </w:pPr>
      <w:r>
        <w:rPr>
          <w:rFonts w:ascii="Garamond" w:hAnsi="Garamond"/>
          <w:b/>
          <w:bCs/>
          <w:noProof/>
          <w:lang w:val="es-ES"/>
        </w:rPr>
        <w:drawing>
          <wp:inline distT="0" distB="0" distL="0" distR="0">
            <wp:extent cx="1742110" cy="115146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rma senadora peñaloza.pd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48118" cy="1155438"/>
                    </a:xfrm>
                    <a:prstGeom prst="rect">
                      <a:avLst/>
                    </a:prstGeom>
                  </pic:spPr>
                </pic:pic>
              </a:graphicData>
            </a:graphic>
          </wp:inline>
        </w:drawing>
      </w:r>
    </w:p>
    <w:p w:rsidR="0009145F" w:rsidRPr="008D35FB" w:rsidRDefault="008D35FB" w:rsidP="001C4DD8">
      <w:pPr>
        <w:jc w:val="center"/>
        <w:rPr>
          <w:rFonts w:ascii="Garamond" w:hAnsi="Garamond"/>
          <w:b/>
          <w:bCs/>
          <w:lang w:val="es-ES"/>
        </w:rPr>
      </w:pPr>
      <w:r w:rsidRPr="008D35FB">
        <w:rPr>
          <w:rFonts w:ascii="Garamond" w:hAnsi="Garamond"/>
          <w:b/>
          <w:bCs/>
          <w:lang w:val="es-ES"/>
        </w:rPr>
        <w:t>CARLA PEÑALOZA PALMA</w:t>
      </w:r>
    </w:p>
    <w:p w:rsidR="001C4DD8" w:rsidRPr="008D35FB" w:rsidRDefault="008D35FB" w:rsidP="001C4DD8">
      <w:pPr>
        <w:jc w:val="center"/>
        <w:rPr>
          <w:rFonts w:ascii="Garamond" w:hAnsi="Garamond"/>
          <w:b/>
          <w:bCs/>
          <w:lang w:val="es-ES"/>
        </w:rPr>
      </w:pPr>
      <w:r w:rsidRPr="008D35FB">
        <w:rPr>
          <w:rFonts w:ascii="Garamond" w:hAnsi="Garamond"/>
          <w:b/>
          <w:bCs/>
          <w:lang w:val="es-ES"/>
        </w:rPr>
        <w:t>SENADORA SECRETARIA</w:t>
      </w:r>
    </w:p>
    <w:p w:rsidR="001C4DD8" w:rsidRPr="008D35FB" w:rsidRDefault="008D35FB" w:rsidP="001C4DD8">
      <w:pPr>
        <w:jc w:val="center"/>
        <w:rPr>
          <w:rFonts w:ascii="Garamond" w:hAnsi="Garamond"/>
          <w:b/>
          <w:bCs/>
          <w:lang w:val="es-ES"/>
        </w:rPr>
      </w:pPr>
      <w:r w:rsidRPr="008D35FB">
        <w:rPr>
          <w:rFonts w:ascii="Garamond" w:hAnsi="Garamond"/>
          <w:b/>
          <w:bCs/>
          <w:lang w:val="es-ES"/>
        </w:rPr>
        <w:t>SENADO UNIVERSITARIO</w:t>
      </w:r>
    </w:p>
    <w:sectPr w:rsidR="001C4DD8" w:rsidRPr="008D35FB">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C6B3A" w:rsidRDefault="001C6B3A" w:rsidP="0009145F">
      <w:pPr>
        <w:spacing w:after="0" w:line="240" w:lineRule="auto"/>
      </w:pPr>
      <w:r>
        <w:separator/>
      </w:r>
    </w:p>
  </w:endnote>
  <w:endnote w:type="continuationSeparator" w:id="0">
    <w:p w:rsidR="001C6B3A" w:rsidRDefault="001C6B3A" w:rsidP="00091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C6B3A" w:rsidRDefault="001C6B3A" w:rsidP="0009145F">
      <w:pPr>
        <w:spacing w:after="0" w:line="240" w:lineRule="auto"/>
      </w:pPr>
      <w:r>
        <w:separator/>
      </w:r>
    </w:p>
  </w:footnote>
  <w:footnote w:type="continuationSeparator" w:id="0">
    <w:p w:rsidR="001C6B3A" w:rsidRDefault="001C6B3A" w:rsidP="000914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145F" w:rsidRDefault="0009145F" w:rsidP="0009145F">
    <w:pPr>
      <w:pStyle w:val="Encabezado"/>
      <w:jc w:val="center"/>
    </w:pPr>
    <w:r>
      <w:rPr>
        <w:noProof/>
      </w:rPr>
      <w:drawing>
        <wp:inline distT="0" distB="0" distL="0" distR="0">
          <wp:extent cx="1114425" cy="11144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inline>
      </w:drawing>
    </w:r>
  </w:p>
  <w:p w:rsidR="0009145F" w:rsidRDefault="0009145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662AE1"/>
    <w:multiLevelType w:val="hybridMultilevel"/>
    <w:tmpl w:val="84D66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45F"/>
    <w:rsid w:val="00002517"/>
    <w:rsid w:val="0009145F"/>
    <w:rsid w:val="001C4DD8"/>
    <w:rsid w:val="001C6B3A"/>
    <w:rsid w:val="00384D5E"/>
    <w:rsid w:val="00440F01"/>
    <w:rsid w:val="004C1F61"/>
    <w:rsid w:val="00730A0A"/>
    <w:rsid w:val="0078315E"/>
    <w:rsid w:val="008D35FB"/>
    <w:rsid w:val="00A9192A"/>
    <w:rsid w:val="00DA7C10"/>
    <w:rsid w:val="00DF4CB9"/>
    <w:rsid w:val="00F90731"/>
    <w:rsid w:val="00FE264A"/>
    <w:rsid w:val="00FF4654"/>
    <w:rsid w:val="00FF68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A6B0EB-285B-48E0-9D02-F373002C4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09145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0914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9145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09145F"/>
  </w:style>
  <w:style w:type="paragraph" w:styleId="Piedepgina">
    <w:name w:val="footer"/>
    <w:basedOn w:val="Normal"/>
    <w:link w:val="PiedepginaCar"/>
    <w:uiPriority w:val="99"/>
    <w:unhideWhenUsed/>
    <w:rsid w:val="0009145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09145F"/>
  </w:style>
  <w:style w:type="character" w:customStyle="1" w:styleId="Ttulo1Car">
    <w:name w:val="Título 1 Car"/>
    <w:basedOn w:val="Fuentedeprrafopredeter"/>
    <w:link w:val="Ttulo1"/>
    <w:uiPriority w:val="9"/>
    <w:rsid w:val="0009145F"/>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09145F"/>
    <w:rPr>
      <w:rFonts w:asciiTheme="majorHAnsi" w:eastAsiaTheme="majorEastAsia" w:hAnsiTheme="majorHAnsi" w:cstheme="majorBidi"/>
      <w:color w:val="2F5496" w:themeColor="accent1" w:themeShade="BF"/>
      <w:sz w:val="26"/>
      <w:szCs w:val="26"/>
    </w:rPr>
  </w:style>
  <w:style w:type="paragraph" w:styleId="Prrafodelista">
    <w:name w:val="List Paragraph"/>
    <w:basedOn w:val="Normal"/>
    <w:uiPriority w:val="34"/>
    <w:qFormat/>
    <w:rsid w:val="001C4D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5351485">
      <w:bodyDiv w:val="1"/>
      <w:marLeft w:val="0"/>
      <w:marRight w:val="0"/>
      <w:marTop w:val="0"/>
      <w:marBottom w:val="0"/>
      <w:divBdr>
        <w:top w:val="none" w:sz="0" w:space="0" w:color="auto"/>
        <w:left w:val="none" w:sz="0" w:space="0" w:color="auto"/>
        <w:bottom w:val="none" w:sz="0" w:space="0" w:color="auto"/>
        <w:right w:val="none" w:sz="0" w:space="0" w:color="auto"/>
      </w:divBdr>
    </w:div>
    <w:div w:id="1872498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481</Words>
  <Characters>2647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Ariel De la Maza</dc:creator>
  <cp:keywords/>
  <dc:description/>
  <cp:lastModifiedBy>carla peñaloza</cp:lastModifiedBy>
  <cp:revision>2</cp:revision>
  <dcterms:created xsi:type="dcterms:W3CDTF">2020-04-27T21:45:00Z</dcterms:created>
  <dcterms:modified xsi:type="dcterms:W3CDTF">2020-04-27T21:45:00Z</dcterms:modified>
</cp:coreProperties>
</file>