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349F" w:rsidRPr="002C0EC5" w:rsidRDefault="0014349F" w:rsidP="0014349F">
      <w:pPr>
        <w:widowControl w:val="0"/>
        <w:autoSpaceDE w:val="0"/>
        <w:autoSpaceDN w:val="0"/>
        <w:adjustRightInd w:val="0"/>
        <w:spacing w:after="0" w:line="380" w:lineRule="atLeast"/>
        <w:jc w:val="center"/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</w:pPr>
      <w:bookmarkStart w:id="0" w:name="_GoBack"/>
      <w:bookmarkEnd w:id="0"/>
      <w:r w:rsidRPr="002C0EC5"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  <w:t>ACTA DE REUNIÓN COMITÉ PARITARIO</w:t>
      </w:r>
    </w:p>
    <w:p w:rsidR="0014349F" w:rsidRPr="002C0EC5" w:rsidRDefault="0014349F" w:rsidP="0014349F">
      <w:pPr>
        <w:widowControl w:val="0"/>
        <w:autoSpaceDE w:val="0"/>
        <w:autoSpaceDN w:val="0"/>
        <w:adjustRightInd w:val="0"/>
        <w:spacing w:after="0" w:line="380" w:lineRule="atLeast"/>
        <w:jc w:val="center"/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</w:pPr>
      <w:r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  <w:t>ARTES CENTRO (32</w:t>
      </w:r>
      <w:r w:rsidRPr="002C0EC5"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  <w:t>)</w:t>
      </w:r>
    </w:p>
    <w:p w:rsidR="0014349F" w:rsidRPr="002C0EC5" w:rsidRDefault="0014349F" w:rsidP="0014349F">
      <w:pPr>
        <w:rPr>
          <w:lang w:eastAsia="es-ES"/>
        </w:rPr>
      </w:pPr>
    </w:p>
    <w:p w:rsidR="0014349F" w:rsidRPr="002C0EC5" w:rsidRDefault="0014349F" w:rsidP="0014349F">
      <w:pPr>
        <w:rPr>
          <w:rFonts w:ascii="Franklin Gothic Demi" w:hAnsi="Franklin Gothic Demi" w:cs="Arial"/>
          <w:lang w:eastAsia="es-ES"/>
        </w:rPr>
      </w:pPr>
    </w:p>
    <w:p w:rsidR="0014349F" w:rsidRPr="002C0EC5" w:rsidRDefault="0014349F" w:rsidP="0014349F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 w:rsidRPr="002C0EC5">
        <w:rPr>
          <w:rFonts w:ascii="Franklin Gothic Demi" w:hAnsi="Franklin Gothic Demi" w:cs="Arial"/>
          <w:lang w:eastAsia="es-ES"/>
        </w:rPr>
        <w:t>EMPRESA</w:t>
      </w:r>
      <w:r w:rsidRPr="002C0EC5">
        <w:rPr>
          <w:rFonts w:ascii="Franklin Gothic Demi" w:hAnsi="Franklin Gothic Demi" w:cs="Arial"/>
          <w:lang w:eastAsia="es-ES"/>
        </w:rPr>
        <w:tab/>
        <w:t>:</w:t>
      </w:r>
      <w:r>
        <w:rPr>
          <w:rFonts w:ascii="Franklin Gothic Demi" w:hAnsi="Franklin Gothic Demi" w:cs="Arial"/>
          <w:lang w:eastAsia="es-ES"/>
        </w:rPr>
        <w:t xml:space="preserve">   </w:t>
      </w:r>
      <w:r w:rsidRPr="002C0EC5">
        <w:rPr>
          <w:rFonts w:ascii="Franklin Gothic Demi" w:hAnsi="Franklin Gothic Demi" w:cs="Arial"/>
          <w:lang w:eastAsia="es-ES"/>
        </w:rPr>
        <w:t xml:space="preserve"> FACULTAD</w:t>
      </w:r>
      <w:r w:rsidRPr="002C0EC5">
        <w:rPr>
          <w:rFonts w:ascii="Franklin Gothic Demi" w:hAnsi="Franklin Gothic Demi" w:cs="Arial"/>
          <w:i/>
          <w:lang w:eastAsia="es-ES"/>
        </w:rPr>
        <w:t xml:space="preserve"> DE ARTES – CENTRO UNIVERSIDAD DE CHILE</w:t>
      </w:r>
      <w:r w:rsidRPr="002C0EC5">
        <w:rPr>
          <w:rFonts w:ascii="Franklin Gothic Demi" w:hAnsi="Franklin Gothic Demi" w:cs="Arial"/>
          <w:lang w:eastAsia="es-ES"/>
        </w:rPr>
        <w:t xml:space="preserve"> </w:t>
      </w:r>
    </w:p>
    <w:p w:rsidR="0014349F" w:rsidRPr="002C0EC5" w:rsidRDefault="0014349F" w:rsidP="0014349F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 w:rsidRPr="002C0EC5">
        <w:rPr>
          <w:rFonts w:ascii="Franklin Gothic Demi" w:hAnsi="Franklin Gothic Demi" w:cs="Arial"/>
          <w:lang w:eastAsia="es-ES"/>
        </w:rPr>
        <w:t>DIRECCIÓN</w:t>
      </w:r>
      <w:r w:rsidRPr="002C0EC5">
        <w:rPr>
          <w:rFonts w:ascii="Franklin Gothic Demi" w:hAnsi="Franklin Gothic Demi" w:cs="Arial"/>
          <w:lang w:eastAsia="es-ES"/>
        </w:rPr>
        <w:tab/>
        <w:t xml:space="preserve">: </w:t>
      </w:r>
      <w:r>
        <w:rPr>
          <w:rFonts w:ascii="Franklin Gothic Demi" w:hAnsi="Franklin Gothic Demi" w:cs="Arial"/>
          <w:lang w:eastAsia="es-ES"/>
        </w:rPr>
        <w:t xml:space="preserve">   </w:t>
      </w:r>
      <w:r w:rsidRPr="002C0EC5">
        <w:rPr>
          <w:rFonts w:ascii="Franklin Gothic Demi" w:hAnsi="Franklin Gothic Demi" w:cs="Arial"/>
          <w:i/>
          <w:lang w:eastAsia="es-ES"/>
        </w:rPr>
        <w:t>COMPAÑÍA 1264</w:t>
      </w:r>
      <w:r w:rsidRPr="002C0EC5">
        <w:rPr>
          <w:rFonts w:ascii="Franklin Gothic Demi" w:hAnsi="Franklin Gothic Demi" w:cs="Arial"/>
          <w:lang w:eastAsia="es-ES"/>
        </w:rPr>
        <w:t xml:space="preserve"> </w:t>
      </w:r>
    </w:p>
    <w:p w:rsidR="0014349F" w:rsidRPr="002C0EC5" w:rsidRDefault="00380E7A" w:rsidP="0014349F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FECHA</w:t>
      </w:r>
      <w:r>
        <w:rPr>
          <w:rFonts w:ascii="Franklin Gothic Demi" w:hAnsi="Franklin Gothic Demi" w:cs="Arial"/>
          <w:lang w:eastAsia="es-ES"/>
        </w:rPr>
        <w:tab/>
        <w:t xml:space="preserve">:    </w:t>
      </w:r>
      <w:r w:rsidR="0014349F">
        <w:rPr>
          <w:rFonts w:ascii="Franklin Gothic Demi" w:hAnsi="Franklin Gothic Demi" w:cs="Arial"/>
          <w:lang w:eastAsia="es-ES"/>
        </w:rPr>
        <w:t>0</w:t>
      </w:r>
      <w:r w:rsidR="004A25C9">
        <w:rPr>
          <w:rFonts w:ascii="Franklin Gothic Demi" w:hAnsi="Franklin Gothic Demi" w:cs="Arial"/>
          <w:lang w:eastAsia="es-ES"/>
        </w:rPr>
        <w:t>2</w:t>
      </w:r>
      <w:r w:rsidR="0014349F">
        <w:rPr>
          <w:rFonts w:ascii="Franklin Gothic Demi" w:hAnsi="Franklin Gothic Demi" w:cs="Arial"/>
          <w:lang w:eastAsia="es-ES"/>
        </w:rPr>
        <w:t xml:space="preserve"> DE SEPTIEMBRE</w:t>
      </w:r>
      <w:r w:rsidR="0014349F">
        <w:rPr>
          <w:rFonts w:ascii="Franklin Gothic Demi" w:hAnsi="Franklin Gothic Demi" w:cs="Arial"/>
          <w:i/>
          <w:lang w:eastAsia="es-ES"/>
        </w:rPr>
        <w:t xml:space="preserve"> </w:t>
      </w:r>
      <w:r w:rsidR="0014349F" w:rsidRPr="002C0EC5">
        <w:rPr>
          <w:rFonts w:ascii="Franklin Gothic Demi" w:hAnsi="Franklin Gothic Demi" w:cs="Arial"/>
          <w:i/>
          <w:lang w:eastAsia="es-ES"/>
        </w:rPr>
        <w:t>DE</w:t>
      </w:r>
      <w:r w:rsidR="0014349F">
        <w:rPr>
          <w:rFonts w:ascii="Franklin Gothic Demi" w:hAnsi="Franklin Gothic Demi" w:cs="Arial"/>
          <w:i/>
          <w:lang w:eastAsia="es-ES"/>
        </w:rPr>
        <w:t xml:space="preserve"> </w:t>
      </w:r>
      <w:r w:rsidR="0014349F" w:rsidRPr="002C0EC5">
        <w:rPr>
          <w:rFonts w:ascii="Franklin Gothic Demi" w:hAnsi="Franklin Gothic Demi" w:cs="Arial"/>
          <w:i/>
          <w:lang w:eastAsia="es-ES"/>
        </w:rPr>
        <w:t xml:space="preserve"> 2015</w:t>
      </w:r>
      <w:r w:rsidR="0014349F" w:rsidRPr="002C0EC5">
        <w:rPr>
          <w:rFonts w:ascii="Franklin Gothic Demi" w:hAnsi="Franklin Gothic Demi" w:cs="Arial"/>
          <w:lang w:eastAsia="es-ES"/>
        </w:rPr>
        <w:t xml:space="preserve">                 </w:t>
      </w:r>
    </w:p>
    <w:p w:rsidR="0014349F" w:rsidRPr="002C0EC5" w:rsidRDefault="00380E7A" w:rsidP="0014349F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HORARIO INICIO</w:t>
      </w:r>
      <w:r>
        <w:rPr>
          <w:rFonts w:ascii="Franklin Gothic Demi" w:hAnsi="Franklin Gothic Demi" w:cs="Arial"/>
          <w:lang w:eastAsia="es-ES"/>
        </w:rPr>
        <w:tab/>
        <w:t>:    09:3</w:t>
      </w:r>
      <w:r w:rsidR="0014349F">
        <w:rPr>
          <w:rFonts w:ascii="Franklin Gothic Demi" w:hAnsi="Franklin Gothic Demi" w:cs="Arial"/>
          <w:lang w:eastAsia="es-ES"/>
        </w:rPr>
        <w:t>0</w:t>
      </w:r>
      <w:r w:rsidR="0014349F" w:rsidRPr="002C0EC5">
        <w:rPr>
          <w:rFonts w:ascii="Franklin Gothic Demi" w:hAnsi="Franklin Gothic Demi" w:cs="Arial"/>
          <w:i/>
          <w:lang w:eastAsia="es-ES"/>
        </w:rPr>
        <w:t xml:space="preserve"> HRS.</w:t>
      </w:r>
      <w:r w:rsidR="0014349F" w:rsidRPr="002C0EC5">
        <w:rPr>
          <w:rFonts w:ascii="Franklin Gothic Demi" w:hAnsi="Franklin Gothic Demi" w:cs="Arial"/>
          <w:lang w:eastAsia="es-ES"/>
        </w:rPr>
        <w:t xml:space="preserve"> </w:t>
      </w:r>
      <w:r w:rsidR="0014349F" w:rsidRPr="002C0EC5">
        <w:rPr>
          <w:rFonts w:ascii="Franklin Gothic Demi" w:hAnsi="Franklin Gothic Demi" w:cs="Arial"/>
          <w:lang w:eastAsia="es-ES"/>
        </w:rPr>
        <w:tab/>
      </w:r>
    </w:p>
    <w:p w:rsidR="0014349F" w:rsidRPr="002C0EC5" w:rsidRDefault="0014349F" w:rsidP="0014349F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HORA DE TÉRMINO:   11:30</w:t>
      </w:r>
      <w:r w:rsidRPr="002C0EC5">
        <w:rPr>
          <w:rFonts w:ascii="Franklin Gothic Demi" w:hAnsi="Franklin Gothic Demi" w:cs="Arial"/>
          <w:i/>
          <w:lang w:eastAsia="es-ES"/>
        </w:rPr>
        <w:t xml:space="preserve"> HRS.</w:t>
      </w:r>
      <w:r w:rsidRPr="002C0EC5">
        <w:rPr>
          <w:rFonts w:ascii="Franklin Gothic Demi" w:hAnsi="Franklin Gothic Demi" w:cs="Arial"/>
          <w:lang w:eastAsia="es-ES"/>
        </w:rPr>
        <w:t xml:space="preserve"> </w:t>
      </w:r>
    </w:p>
    <w:p w:rsidR="0014349F" w:rsidRPr="002C0EC5" w:rsidRDefault="0014349F" w:rsidP="0014349F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</w:p>
    <w:p w:rsidR="0014349F" w:rsidRPr="002C0EC5" w:rsidRDefault="0014349F" w:rsidP="0014349F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 w:rsidRPr="002C0EC5">
        <w:rPr>
          <w:rFonts w:ascii="Franklin Gothic Demi" w:hAnsi="Franklin Gothic Demi" w:cs="Arial"/>
          <w:lang w:eastAsia="es-ES"/>
        </w:rPr>
        <w:t>MIEMBROS</w:t>
      </w:r>
      <w:r w:rsidRPr="007C3215">
        <w:rPr>
          <w:rFonts w:ascii="Franklin Gothic Demi" w:hAnsi="Franklin Gothic Demi" w:cs="Arial"/>
          <w:lang w:eastAsia="es-ES"/>
        </w:rPr>
        <w:t xml:space="preserve"> ASISTENTES</w:t>
      </w:r>
      <w:r>
        <w:rPr>
          <w:rFonts w:ascii="Franklin Gothic Demi" w:hAnsi="Franklin Gothic Demi" w:cs="Arial"/>
          <w:lang w:eastAsia="es-ES"/>
        </w:rPr>
        <w:t xml:space="preserve"> </w:t>
      </w:r>
      <w:r w:rsidRPr="002C0EC5">
        <w:rPr>
          <w:rFonts w:ascii="Franklin Gothic Demi" w:hAnsi="Franklin Gothic Demi" w:cs="Arial"/>
          <w:lang w:eastAsia="es-ES"/>
        </w:rPr>
        <w:t>DEL COMITÉ:</w:t>
      </w:r>
    </w:p>
    <w:p w:rsidR="0014349F" w:rsidRPr="002C0EC5" w:rsidRDefault="0014349F" w:rsidP="0014349F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 w:rsidRPr="002C0EC5">
        <w:rPr>
          <w:rFonts w:ascii="Franklin Gothic Demi" w:hAnsi="Franklin Gothic Demi" w:cs="Arial"/>
          <w:i/>
          <w:lang w:eastAsia="es-ES"/>
        </w:rPr>
        <w:t xml:space="preserve">Ignacio Covarrubias, Departamento de Teatro </w:t>
      </w:r>
    </w:p>
    <w:p w:rsidR="0014349F" w:rsidRDefault="0014349F" w:rsidP="0014349F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 w:rsidRPr="002C0EC5">
        <w:rPr>
          <w:rFonts w:ascii="Franklin Gothic Demi" w:hAnsi="Franklin Gothic Demi" w:cs="Arial"/>
          <w:i/>
          <w:lang w:eastAsia="es-ES"/>
        </w:rPr>
        <w:t xml:space="preserve">Verónica </w:t>
      </w:r>
      <w:r w:rsidR="00F52733">
        <w:rPr>
          <w:rFonts w:ascii="Franklin Gothic Demi" w:hAnsi="Franklin Gothic Demi" w:cs="Arial"/>
          <w:i/>
          <w:lang w:eastAsia="es-ES"/>
        </w:rPr>
        <w:t>Vargas, Teatro Nacional Chileno</w:t>
      </w:r>
    </w:p>
    <w:p w:rsidR="0014349F" w:rsidRDefault="0014349F" w:rsidP="0014349F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Bernarda Lagos, Facultad de Artes </w:t>
      </w:r>
    </w:p>
    <w:p w:rsidR="0014349F" w:rsidRDefault="0014349F" w:rsidP="0014349F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Giselle Budini, Facultad de Artes </w:t>
      </w:r>
    </w:p>
    <w:p w:rsidR="0014349F" w:rsidRDefault="0014349F" w:rsidP="0014349F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Jaime Gajardo, Facultad de Artes </w:t>
      </w:r>
    </w:p>
    <w:p w:rsidR="0014349F" w:rsidRDefault="0014349F" w:rsidP="0014349F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Raúl Román, Facultad de Artes </w:t>
      </w:r>
    </w:p>
    <w:p w:rsidR="0014349F" w:rsidRDefault="0014349F" w:rsidP="0014349F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Manuel Alvarado, Teatro Nacional Chileno </w:t>
      </w:r>
    </w:p>
    <w:p w:rsidR="00F52733" w:rsidRDefault="00F52733" w:rsidP="0014349F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Elizabeth Romero, Mac </w:t>
      </w:r>
    </w:p>
    <w:p w:rsidR="0014349F" w:rsidRPr="002C0EC5" w:rsidRDefault="0014349F" w:rsidP="0014349F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</w:p>
    <w:p w:rsidR="0014349F" w:rsidRPr="002C0EC5" w:rsidRDefault="0014349F" w:rsidP="0014349F">
      <w:pPr>
        <w:autoSpaceDE w:val="0"/>
        <w:autoSpaceDN w:val="0"/>
        <w:adjustRightInd w:val="0"/>
        <w:spacing w:after="0" w:line="360" w:lineRule="auto"/>
        <w:jc w:val="both"/>
        <w:rPr>
          <w:rFonts w:ascii="Franklin Gothic Demi" w:hAnsi="Franklin Gothic Demi" w:cs="Arial"/>
          <w:b/>
          <w:bCs/>
          <w:lang w:eastAsia="es-ES"/>
        </w:rPr>
      </w:pPr>
    </w:p>
    <w:p w:rsidR="0014349F" w:rsidRPr="00BC3D95" w:rsidRDefault="0014349F" w:rsidP="0014349F">
      <w:pPr>
        <w:autoSpaceDE w:val="0"/>
        <w:autoSpaceDN w:val="0"/>
        <w:adjustRightInd w:val="0"/>
        <w:spacing w:after="0" w:line="360" w:lineRule="auto"/>
        <w:jc w:val="both"/>
        <w:rPr>
          <w:rFonts w:ascii="Franklin Gothic Demi" w:hAnsi="Franklin Gothic Demi" w:cs="Arial"/>
          <w:b/>
          <w:bCs/>
          <w:lang w:eastAsia="es-ES"/>
        </w:rPr>
      </w:pPr>
      <w:r w:rsidRPr="002C0EC5">
        <w:rPr>
          <w:rFonts w:ascii="Franklin Gothic Demi" w:hAnsi="Franklin Gothic Demi" w:cs="Arial"/>
          <w:b/>
          <w:bCs/>
          <w:lang w:eastAsia="es-ES"/>
        </w:rPr>
        <w:t xml:space="preserve">INVITADOS.-     </w:t>
      </w:r>
      <w:r>
        <w:rPr>
          <w:rFonts w:ascii="Franklin Gothic Demi" w:hAnsi="Franklin Gothic Demi" w:cs="Arial"/>
          <w:bCs/>
          <w:lang w:eastAsia="es-ES"/>
        </w:rPr>
        <w:t>EXPERTO</w:t>
      </w:r>
      <w:r w:rsidR="00C374E5">
        <w:rPr>
          <w:rFonts w:ascii="Franklin Gothic Demi" w:hAnsi="Franklin Gothic Demi" w:cs="Arial"/>
          <w:bCs/>
          <w:lang w:eastAsia="es-ES"/>
        </w:rPr>
        <w:t>S</w:t>
      </w:r>
      <w:r>
        <w:rPr>
          <w:rFonts w:ascii="Franklin Gothic Demi" w:hAnsi="Franklin Gothic Demi" w:cs="Arial"/>
          <w:bCs/>
          <w:lang w:eastAsia="es-ES"/>
        </w:rPr>
        <w:t xml:space="preserve"> ASESOR</w:t>
      </w:r>
      <w:r w:rsidR="00C374E5">
        <w:rPr>
          <w:rFonts w:ascii="Franklin Gothic Demi" w:hAnsi="Franklin Gothic Demi" w:cs="Arial"/>
          <w:bCs/>
          <w:lang w:eastAsia="es-ES"/>
        </w:rPr>
        <w:t>ES</w:t>
      </w:r>
    </w:p>
    <w:p w:rsidR="0014349F" w:rsidRDefault="0014349F" w:rsidP="0014349F">
      <w:pPr>
        <w:autoSpaceDE w:val="0"/>
        <w:autoSpaceDN w:val="0"/>
        <w:adjustRightInd w:val="0"/>
        <w:spacing w:after="0" w:line="360" w:lineRule="auto"/>
        <w:jc w:val="both"/>
        <w:rPr>
          <w:rFonts w:ascii="Franklin Gothic Demi" w:hAnsi="Franklin Gothic Demi" w:cs="Arial"/>
          <w:bCs/>
          <w:lang w:eastAsia="es-ES"/>
        </w:rPr>
      </w:pPr>
      <w:r>
        <w:rPr>
          <w:rFonts w:ascii="Franklin Gothic Demi" w:hAnsi="Franklin Gothic Demi" w:cs="Arial"/>
          <w:bCs/>
          <w:lang w:eastAsia="es-ES"/>
        </w:rPr>
        <w:t xml:space="preserve">Kenny Henry, </w:t>
      </w:r>
      <w:proofErr w:type="spellStart"/>
      <w:r>
        <w:rPr>
          <w:rFonts w:ascii="Franklin Gothic Demi" w:hAnsi="Franklin Gothic Demi" w:cs="Arial"/>
          <w:bCs/>
          <w:lang w:eastAsia="es-ES"/>
        </w:rPr>
        <w:t>Prevencionista</w:t>
      </w:r>
      <w:proofErr w:type="spellEnd"/>
      <w:r>
        <w:rPr>
          <w:rFonts w:ascii="Franklin Gothic Demi" w:hAnsi="Franklin Gothic Demi" w:cs="Arial"/>
          <w:bCs/>
          <w:lang w:eastAsia="es-ES"/>
        </w:rPr>
        <w:t xml:space="preserve"> U.CH. </w:t>
      </w:r>
    </w:p>
    <w:p w:rsidR="0014349F" w:rsidRPr="002C0EC5" w:rsidRDefault="0014349F" w:rsidP="0014349F">
      <w:pPr>
        <w:autoSpaceDE w:val="0"/>
        <w:autoSpaceDN w:val="0"/>
        <w:adjustRightInd w:val="0"/>
        <w:spacing w:after="0" w:line="360" w:lineRule="auto"/>
        <w:jc w:val="both"/>
        <w:rPr>
          <w:rFonts w:ascii="Franklin Gothic Demi" w:hAnsi="Franklin Gothic Demi" w:cs="Arial"/>
          <w:bCs/>
          <w:lang w:eastAsia="es-ES"/>
        </w:rPr>
      </w:pPr>
      <w:r>
        <w:rPr>
          <w:rFonts w:ascii="Franklin Gothic Demi" w:hAnsi="Franklin Gothic Demi" w:cs="Arial"/>
          <w:bCs/>
          <w:lang w:eastAsia="es-ES"/>
        </w:rPr>
        <w:t xml:space="preserve">Paloma Villarroel, </w:t>
      </w:r>
      <w:proofErr w:type="spellStart"/>
      <w:r>
        <w:rPr>
          <w:rFonts w:ascii="Franklin Gothic Demi" w:hAnsi="Franklin Gothic Demi" w:cs="Arial"/>
          <w:bCs/>
          <w:lang w:eastAsia="es-ES"/>
        </w:rPr>
        <w:t>Prevencionista</w:t>
      </w:r>
      <w:proofErr w:type="spellEnd"/>
      <w:r>
        <w:rPr>
          <w:rFonts w:ascii="Franklin Gothic Demi" w:hAnsi="Franklin Gothic Demi" w:cs="Arial"/>
          <w:bCs/>
          <w:lang w:eastAsia="es-ES"/>
        </w:rPr>
        <w:t xml:space="preserve"> en Práctica U.CH. </w:t>
      </w:r>
    </w:p>
    <w:p w:rsidR="0014349F" w:rsidRPr="00F52733" w:rsidRDefault="00F52733" w:rsidP="0014349F">
      <w:pPr>
        <w:jc w:val="both"/>
        <w:rPr>
          <w:rFonts w:ascii="Franklin Gothic Demi" w:hAnsi="Franklin Gothic Demi" w:cs="Arial"/>
          <w:bCs/>
          <w:lang w:eastAsia="es-ES"/>
        </w:rPr>
      </w:pPr>
      <w:r w:rsidRPr="00F52733">
        <w:rPr>
          <w:rFonts w:ascii="Franklin Gothic Demi" w:hAnsi="Franklin Gothic Demi" w:cs="Arial"/>
          <w:bCs/>
          <w:lang w:eastAsia="es-ES"/>
        </w:rPr>
        <w:t xml:space="preserve">Leonardo Arriagada, Experto ACHS </w:t>
      </w:r>
    </w:p>
    <w:p w:rsidR="00CF165A" w:rsidRDefault="00CF165A" w:rsidP="0014349F">
      <w:pPr>
        <w:jc w:val="both"/>
        <w:rPr>
          <w:rFonts w:ascii="Franklin Gothic Demi" w:hAnsi="Franklin Gothic Demi" w:cs="Arial"/>
          <w:bCs/>
          <w:color w:val="FF0000"/>
          <w:lang w:eastAsia="es-ES"/>
        </w:rPr>
      </w:pPr>
    </w:p>
    <w:p w:rsidR="00CF165A" w:rsidRPr="00DC3504" w:rsidRDefault="00CF165A" w:rsidP="00CF165A">
      <w:pPr>
        <w:jc w:val="both"/>
        <w:rPr>
          <w:rFonts w:ascii="Maiandra GD" w:hAnsi="Maiandra GD" w:cs="Arial"/>
          <w:b/>
          <w:bCs/>
          <w:sz w:val="24"/>
          <w:szCs w:val="24"/>
          <w:lang w:eastAsia="es-ES"/>
        </w:rPr>
      </w:pPr>
      <w:r w:rsidRPr="00DC3504">
        <w:rPr>
          <w:rFonts w:ascii="Maiandra GD" w:hAnsi="Maiandra GD" w:cs="Arial"/>
          <w:b/>
          <w:bCs/>
          <w:sz w:val="24"/>
          <w:szCs w:val="24"/>
          <w:lang w:eastAsia="es-ES"/>
        </w:rPr>
        <w:lastRenderedPageBreak/>
        <w:t xml:space="preserve">Dirige la Reunión Don Ignacio Covarrubias, Presidente Comité Paritario Artes Centro.       </w:t>
      </w:r>
    </w:p>
    <w:p w:rsidR="00CF165A" w:rsidRPr="00DC3504" w:rsidRDefault="00CF165A" w:rsidP="00CF165A">
      <w:pPr>
        <w:jc w:val="both"/>
        <w:rPr>
          <w:rFonts w:ascii="Maiandra GD" w:hAnsi="Maiandra GD"/>
          <w:sz w:val="24"/>
          <w:szCs w:val="24"/>
        </w:rPr>
      </w:pPr>
    </w:p>
    <w:p w:rsidR="00CF165A" w:rsidRDefault="00CF165A" w:rsidP="0014349F">
      <w:pPr>
        <w:pStyle w:val="Prrafodelista"/>
        <w:numPr>
          <w:ilvl w:val="0"/>
          <w:numId w:val="3"/>
        </w:numPr>
        <w:jc w:val="both"/>
        <w:rPr>
          <w:rFonts w:ascii="Maiandra GD" w:hAnsi="Maiandra GD"/>
          <w:b/>
          <w:sz w:val="24"/>
          <w:szCs w:val="24"/>
        </w:rPr>
      </w:pPr>
      <w:r>
        <w:rPr>
          <w:rFonts w:ascii="Maiandra GD" w:hAnsi="Maiandra GD"/>
          <w:b/>
          <w:sz w:val="24"/>
          <w:szCs w:val="24"/>
        </w:rPr>
        <w:t xml:space="preserve"> LECTURA ACTA ANTERIOR N° 31</w:t>
      </w:r>
      <w:r w:rsidRPr="00DC3504">
        <w:rPr>
          <w:rFonts w:ascii="Maiandra GD" w:hAnsi="Maiandra GD"/>
          <w:b/>
          <w:sz w:val="24"/>
          <w:szCs w:val="24"/>
        </w:rPr>
        <w:t xml:space="preserve">.- </w:t>
      </w:r>
      <w:r>
        <w:rPr>
          <w:rFonts w:ascii="Maiandra GD" w:hAnsi="Maiandra GD"/>
          <w:b/>
          <w:sz w:val="24"/>
          <w:szCs w:val="24"/>
        </w:rPr>
        <w:t xml:space="preserve"> Aprobada por el comité en pleno. </w:t>
      </w:r>
    </w:p>
    <w:p w:rsidR="00CF165A" w:rsidRPr="00CF165A" w:rsidRDefault="00CF165A" w:rsidP="00CF165A">
      <w:pPr>
        <w:pStyle w:val="Prrafodelista"/>
        <w:jc w:val="both"/>
        <w:rPr>
          <w:rFonts w:ascii="Maiandra GD" w:hAnsi="Maiandra GD"/>
          <w:b/>
          <w:sz w:val="24"/>
          <w:szCs w:val="24"/>
        </w:rPr>
      </w:pPr>
    </w:p>
    <w:p w:rsidR="00C56A40" w:rsidRPr="0048437C" w:rsidRDefault="00EE7820" w:rsidP="00E906D4">
      <w:pPr>
        <w:pStyle w:val="Prrafodelista"/>
        <w:numPr>
          <w:ilvl w:val="0"/>
          <w:numId w:val="1"/>
        </w:numPr>
        <w:jc w:val="both"/>
      </w:pPr>
      <w:r>
        <w:rPr>
          <w:rFonts w:ascii="Maiandra GD" w:hAnsi="Maiandra GD"/>
          <w:sz w:val="24"/>
          <w:szCs w:val="24"/>
        </w:rPr>
        <w:t>Informa</w:t>
      </w:r>
      <w:r w:rsidR="0014349F">
        <w:rPr>
          <w:rFonts w:ascii="Maiandra GD" w:hAnsi="Maiandra GD"/>
          <w:sz w:val="24"/>
          <w:szCs w:val="24"/>
        </w:rPr>
        <w:t xml:space="preserve"> Raúl Román la revisión efectuada a los ascensores de la Facultad </w:t>
      </w:r>
      <w:r>
        <w:rPr>
          <w:rFonts w:ascii="Maiandra GD" w:hAnsi="Maiandra GD"/>
          <w:sz w:val="24"/>
          <w:szCs w:val="24"/>
        </w:rPr>
        <w:t xml:space="preserve">de Artes, por parte de los expertos del IDIEM y ACHS, </w:t>
      </w:r>
      <w:r w:rsidR="00C374E5">
        <w:rPr>
          <w:rFonts w:ascii="Maiandra GD" w:hAnsi="Maiandra GD"/>
          <w:sz w:val="24"/>
          <w:szCs w:val="24"/>
        </w:rPr>
        <w:t>estimándose</w:t>
      </w:r>
      <w:r>
        <w:rPr>
          <w:rFonts w:ascii="Maiandra GD" w:hAnsi="Maiandra GD"/>
          <w:sz w:val="24"/>
          <w:szCs w:val="24"/>
        </w:rPr>
        <w:t xml:space="preserve"> su resultado en 10 días hábiles como plazo. </w:t>
      </w:r>
    </w:p>
    <w:p w:rsidR="0048437C" w:rsidRDefault="00EE7820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Se hacen algunos comentarios como, que era predecible la falla por tener</w:t>
      </w:r>
      <w:r w:rsidR="0048437C">
        <w:rPr>
          <w:rFonts w:ascii="Maiandra GD" w:hAnsi="Maiandra GD"/>
          <w:sz w:val="24"/>
          <w:szCs w:val="24"/>
        </w:rPr>
        <w:t xml:space="preserve"> larga</w:t>
      </w:r>
      <w:r>
        <w:rPr>
          <w:rFonts w:ascii="Maiandra GD" w:hAnsi="Maiandra GD"/>
          <w:sz w:val="24"/>
          <w:szCs w:val="24"/>
        </w:rPr>
        <w:t xml:space="preserve"> data de uso, </w:t>
      </w:r>
      <w:r w:rsidR="0048437C">
        <w:rPr>
          <w:rFonts w:ascii="Maiandra GD" w:hAnsi="Maiandra GD"/>
          <w:sz w:val="24"/>
          <w:szCs w:val="24"/>
        </w:rPr>
        <w:t xml:space="preserve"> no</w:t>
      </w:r>
      <w:r>
        <w:rPr>
          <w:rFonts w:ascii="Maiandra GD" w:hAnsi="Maiandra GD"/>
          <w:sz w:val="24"/>
          <w:szCs w:val="24"/>
        </w:rPr>
        <w:t xml:space="preserve"> existen mayores riesgos y se esperarán</w:t>
      </w:r>
      <w:r w:rsidR="0048437C">
        <w:rPr>
          <w:rFonts w:ascii="Maiandra GD" w:hAnsi="Maiandra GD"/>
          <w:sz w:val="24"/>
          <w:szCs w:val="24"/>
        </w:rPr>
        <w:t xml:space="preserve"> los informes</w:t>
      </w:r>
      <w:r>
        <w:rPr>
          <w:rFonts w:ascii="Maiandra GD" w:hAnsi="Maiandra GD"/>
          <w:sz w:val="24"/>
          <w:szCs w:val="24"/>
        </w:rPr>
        <w:t xml:space="preserve"> con sus recomendaciones y </w:t>
      </w:r>
      <w:r w:rsidR="0048437C">
        <w:rPr>
          <w:rFonts w:ascii="Maiandra GD" w:hAnsi="Maiandra GD"/>
          <w:sz w:val="24"/>
          <w:szCs w:val="24"/>
        </w:rPr>
        <w:t>se definirá l</w:t>
      </w:r>
      <w:r>
        <w:rPr>
          <w:rFonts w:ascii="Maiandra GD" w:hAnsi="Maiandra GD"/>
          <w:sz w:val="24"/>
          <w:szCs w:val="24"/>
        </w:rPr>
        <w:t>o que pasará con los ascensores</w:t>
      </w:r>
      <w:r w:rsidR="0048437C">
        <w:rPr>
          <w:rFonts w:ascii="Maiandra GD" w:hAnsi="Maiandra GD"/>
          <w:sz w:val="24"/>
          <w:szCs w:val="24"/>
        </w:rPr>
        <w:t xml:space="preserve">.  Aunque los respaldos </w:t>
      </w:r>
      <w:r>
        <w:rPr>
          <w:rFonts w:ascii="Maiandra GD" w:hAnsi="Maiandra GD"/>
          <w:sz w:val="24"/>
          <w:szCs w:val="24"/>
        </w:rPr>
        <w:t>dicen que están operativos, n</w:t>
      </w:r>
      <w:r w:rsidR="0048437C">
        <w:rPr>
          <w:rFonts w:ascii="Maiandra GD" w:hAnsi="Maiandra GD"/>
          <w:sz w:val="24"/>
          <w:szCs w:val="24"/>
        </w:rPr>
        <w:t xml:space="preserve">o </w:t>
      </w:r>
      <w:r>
        <w:rPr>
          <w:rFonts w:ascii="Maiandra GD" w:hAnsi="Maiandra GD"/>
          <w:sz w:val="24"/>
          <w:szCs w:val="24"/>
        </w:rPr>
        <w:t>se quiere</w:t>
      </w:r>
      <w:r w:rsidR="0048437C">
        <w:rPr>
          <w:rFonts w:ascii="Maiandra GD" w:hAnsi="Maiandra GD"/>
          <w:sz w:val="24"/>
          <w:szCs w:val="24"/>
        </w:rPr>
        <w:t xml:space="preserve"> pasar a llevar los acuerdos y protocolos que se</w:t>
      </w:r>
      <w:r w:rsidR="00B73E62">
        <w:rPr>
          <w:rFonts w:ascii="Maiandra GD" w:hAnsi="Maiandra GD"/>
          <w:sz w:val="24"/>
          <w:szCs w:val="24"/>
        </w:rPr>
        <w:t xml:space="preserve"> han acordado con antelación.  Además r</w:t>
      </w:r>
      <w:r w:rsidR="0048437C">
        <w:rPr>
          <w:rFonts w:ascii="Maiandra GD" w:hAnsi="Maiandra GD"/>
          <w:sz w:val="24"/>
          <w:szCs w:val="24"/>
        </w:rPr>
        <w:t>eunir todos los entes de revisión h</w:t>
      </w:r>
      <w:r w:rsidR="00B73E62">
        <w:rPr>
          <w:rFonts w:ascii="Maiandra GD" w:hAnsi="Maiandra GD"/>
          <w:sz w:val="24"/>
          <w:szCs w:val="24"/>
        </w:rPr>
        <w:t xml:space="preserve">a sido difícil por la situación acontecida. </w:t>
      </w:r>
      <w:r w:rsidR="0048437C">
        <w:rPr>
          <w:rFonts w:ascii="Maiandra GD" w:hAnsi="Maiandra GD"/>
          <w:sz w:val="24"/>
          <w:szCs w:val="24"/>
        </w:rPr>
        <w:t xml:space="preserve"> </w:t>
      </w:r>
    </w:p>
    <w:p w:rsidR="0048437C" w:rsidRDefault="0048437C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48437C" w:rsidRPr="0048437C" w:rsidRDefault="00B73E62" w:rsidP="00E906D4">
      <w:pPr>
        <w:pStyle w:val="Prrafodelista"/>
        <w:numPr>
          <w:ilvl w:val="0"/>
          <w:numId w:val="1"/>
        </w:numPr>
        <w:jc w:val="both"/>
      </w:pPr>
      <w:r>
        <w:rPr>
          <w:rFonts w:ascii="Maiandra GD" w:hAnsi="Maiandra GD"/>
          <w:sz w:val="24"/>
          <w:szCs w:val="24"/>
        </w:rPr>
        <w:t xml:space="preserve">Manifiesta </w:t>
      </w:r>
      <w:r w:rsidR="0048437C">
        <w:rPr>
          <w:rFonts w:ascii="Maiandra GD" w:hAnsi="Maiandra GD"/>
          <w:sz w:val="24"/>
          <w:szCs w:val="24"/>
        </w:rPr>
        <w:t>Ignacio Covarrubias,</w:t>
      </w:r>
      <w:r>
        <w:rPr>
          <w:rFonts w:ascii="Maiandra GD" w:hAnsi="Maiandra GD"/>
          <w:sz w:val="24"/>
          <w:szCs w:val="24"/>
        </w:rPr>
        <w:t xml:space="preserve"> que </w:t>
      </w:r>
      <w:r w:rsidR="0048437C">
        <w:rPr>
          <w:rFonts w:ascii="Maiandra GD" w:hAnsi="Maiandra GD"/>
          <w:sz w:val="24"/>
          <w:szCs w:val="24"/>
        </w:rPr>
        <w:t xml:space="preserve"> la fiscalización de la ACHS y el ID</w:t>
      </w:r>
      <w:r w:rsidR="00FC6866">
        <w:rPr>
          <w:rFonts w:ascii="Maiandra GD" w:hAnsi="Maiandra GD"/>
          <w:sz w:val="24"/>
          <w:szCs w:val="24"/>
        </w:rPr>
        <w:t>IEM son diferentes, la ACHS</w:t>
      </w:r>
      <w:r w:rsidR="00CD23EE">
        <w:rPr>
          <w:rFonts w:ascii="Maiandra GD" w:hAnsi="Maiandra GD"/>
          <w:sz w:val="24"/>
          <w:szCs w:val="24"/>
        </w:rPr>
        <w:t xml:space="preserve"> está </w:t>
      </w:r>
      <w:r w:rsidR="0048437C">
        <w:rPr>
          <w:rFonts w:ascii="Maiandra GD" w:hAnsi="Maiandra GD"/>
          <w:sz w:val="24"/>
          <w:szCs w:val="24"/>
        </w:rPr>
        <w:t>enfocada al te</w:t>
      </w:r>
      <w:r w:rsidR="00FC6866">
        <w:rPr>
          <w:rFonts w:ascii="Maiandra GD" w:hAnsi="Maiandra GD"/>
          <w:sz w:val="24"/>
          <w:szCs w:val="24"/>
        </w:rPr>
        <w:t>ma de seguridad y la de la IDIEM</w:t>
      </w:r>
      <w:r w:rsidR="0048437C">
        <w:rPr>
          <w:rFonts w:ascii="Maiandra GD" w:hAnsi="Maiandra GD"/>
          <w:sz w:val="24"/>
          <w:szCs w:val="24"/>
        </w:rPr>
        <w:t xml:space="preserve"> a la parte técnica. </w:t>
      </w:r>
    </w:p>
    <w:p w:rsidR="0048437C" w:rsidRDefault="0048437C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El De</w:t>
      </w:r>
      <w:r w:rsidR="00B73E62">
        <w:rPr>
          <w:rFonts w:ascii="Maiandra GD" w:hAnsi="Maiandra GD"/>
          <w:sz w:val="24"/>
          <w:szCs w:val="24"/>
        </w:rPr>
        <w:t xml:space="preserve">canato en toma prometió </w:t>
      </w:r>
      <w:r w:rsidR="00C374E5">
        <w:rPr>
          <w:rFonts w:ascii="Maiandra GD" w:hAnsi="Maiandra GD"/>
          <w:sz w:val="24"/>
          <w:szCs w:val="24"/>
        </w:rPr>
        <w:t xml:space="preserve">entregar los </w:t>
      </w:r>
      <w:r w:rsidR="00B73E62">
        <w:rPr>
          <w:rFonts w:ascii="Maiandra GD" w:hAnsi="Maiandra GD"/>
          <w:sz w:val="24"/>
          <w:szCs w:val="24"/>
        </w:rPr>
        <w:t>informes</w:t>
      </w:r>
      <w:r w:rsidR="00FC6866">
        <w:rPr>
          <w:rFonts w:ascii="Maiandra GD" w:hAnsi="Maiandra GD"/>
          <w:sz w:val="24"/>
          <w:szCs w:val="24"/>
        </w:rPr>
        <w:t xml:space="preserve"> de los especialistas</w:t>
      </w:r>
      <w:r w:rsidR="00B73E62">
        <w:rPr>
          <w:rFonts w:ascii="Maiandra GD" w:hAnsi="Maiandra GD"/>
          <w:sz w:val="24"/>
          <w:szCs w:val="24"/>
        </w:rPr>
        <w:t>, los que</w:t>
      </w:r>
      <w:r w:rsidR="00C374E5">
        <w:rPr>
          <w:rFonts w:ascii="Maiandra GD" w:hAnsi="Maiandra GD"/>
          <w:sz w:val="24"/>
          <w:szCs w:val="24"/>
        </w:rPr>
        <w:t xml:space="preserve"> sin duda van a presentar</w:t>
      </w:r>
      <w:r w:rsidR="00B73E62">
        <w:rPr>
          <w:rFonts w:ascii="Maiandra GD" w:hAnsi="Maiandra GD"/>
          <w:sz w:val="24"/>
          <w:szCs w:val="24"/>
        </w:rPr>
        <w:t xml:space="preserve"> observaciones </w:t>
      </w:r>
      <w:r w:rsidR="00C374E5">
        <w:rPr>
          <w:rFonts w:ascii="Maiandra GD" w:hAnsi="Maiandra GD"/>
          <w:sz w:val="24"/>
          <w:szCs w:val="24"/>
        </w:rPr>
        <w:t>que pueden impedir</w:t>
      </w:r>
      <w:r>
        <w:rPr>
          <w:rFonts w:ascii="Maiandra GD" w:hAnsi="Maiandra GD"/>
          <w:sz w:val="24"/>
          <w:szCs w:val="24"/>
        </w:rPr>
        <w:t xml:space="preserve"> el funcionamient</w:t>
      </w:r>
      <w:r w:rsidR="00C374E5">
        <w:rPr>
          <w:rFonts w:ascii="Maiandra GD" w:hAnsi="Maiandra GD"/>
          <w:sz w:val="24"/>
          <w:szCs w:val="24"/>
        </w:rPr>
        <w:t>o de los dos ascensores. Se busca que no exista riesgo para</w:t>
      </w:r>
      <w:r w:rsidR="00FC6866">
        <w:rPr>
          <w:rFonts w:ascii="Maiandra GD" w:hAnsi="Maiandra GD"/>
          <w:sz w:val="24"/>
          <w:szCs w:val="24"/>
        </w:rPr>
        <w:t xml:space="preserve"> la</w:t>
      </w:r>
      <w:r w:rsidR="00C374E5">
        <w:rPr>
          <w:rFonts w:ascii="Maiandra GD" w:hAnsi="Maiandra GD"/>
          <w:sz w:val="24"/>
          <w:szCs w:val="24"/>
        </w:rPr>
        <w:t xml:space="preserve"> integridad de las personas</w:t>
      </w:r>
      <w:r>
        <w:rPr>
          <w:rFonts w:ascii="Maiandra GD" w:hAnsi="Maiandra GD"/>
          <w:sz w:val="24"/>
          <w:szCs w:val="24"/>
        </w:rPr>
        <w:t xml:space="preserve">. </w:t>
      </w:r>
    </w:p>
    <w:p w:rsidR="0048437C" w:rsidRDefault="0048437C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FE1AC5" w:rsidRPr="00580263" w:rsidRDefault="00B73E62" w:rsidP="00E906D4">
      <w:pPr>
        <w:pStyle w:val="Prrafodelista"/>
        <w:numPr>
          <w:ilvl w:val="0"/>
          <w:numId w:val="1"/>
        </w:numPr>
        <w:jc w:val="both"/>
      </w:pPr>
      <w:r>
        <w:rPr>
          <w:rFonts w:ascii="Maiandra GD" w:hAnsi="Maiandra GD"/>
          <w:sz w:val="24"/>
          <w:szCs w:val="24"/>
        </w:rPr>
        <w:t>Raúl Román</w:t>
      </w:r>
      <w:r w:rsidR="0048437C">
        <w:rPr>
          <w:rFonts w:ascii="Maiandra GD" w:hAnsi="Maiandra GD"/>
          <w:sz w:val="24"/>
          <w:szCs w:val="24"/>
        </w:rPr>
        <w:t xml:space="preserve">, </w:t>
      </w:r>
      <w:r>
        <w:rPr>
          <w:rFonts w:ascii="Maiandra GD" w:hAnsi="Maiandra GD"/>
          <w:sz w:val="24"/>
          <w:szCs w:val="24"/>
        </w:rPr>
        <w:t xml:space="preserve">considera que </w:t>
      </w:r>
      <w:r w:rsidR="00C374E5">
        <w:rPr>
          <w:rFonts w:ascii="Maiandra GD" w:hAnsi="Maiandra GD"/>
          <w:sz w:val="24"/>
          <w:szCs w:val="24"/>
        </w:rPr>
        <w:t>ha disminuido</w:t>
      </w:r>
      <w:r w:rsidR="0048437C">
        <w:rPr>
          <w:rFonts w:ascii="Maiandra GD" w:hAnsi="Maiandra GD"/>
          <w:sz w:val="24"/>
          <w:szCs w:val="24"/>
        </w:rPr>
        <w:t xml:space="preserve"> el</w:t>
      </w:r>
      <w:r w:rsidR="00C374E5">
        <w:rPr>
          <w:rFonts w:ascii="Maiandra GD" w:hAnsi="Maiandra GD"/>
          <w:sz w:val="24"/>
          <w:szCs w:val="24"/>
        </w:rPr>
        <w:t xml:space="preserve"> riesgo</w:t>
      </w:r>
      <w:r>
        <w:rPr>
          <w:rFonts w:ascii="Maiandra GD" w:hAnsi="Maiandra GD"/>
          <w:sz w:val="24"/>
          <w:szCs w:val="24"/>
        </w:rPr>
        <w:t xml:space="preserve"> de </w:t>
      </w:r>
      <w:r w:rsidR="00C374E5">
        <w:rPr>
          <w:rFonts w:ascii="Maiandra GD" w:hAnsi="Maiandra GD"/>
          <w:sz w:val="24"/>
          <w:szCs w:val="24"/>
        </w:rPr>
        <w:t xml:space="preserve">ocurrencia de </w:t>
      </w:r>
      <w:r>
        <w:rPr>
          <w:rFonts w:ascii="Maiandra GD" w:hAnsi="Maiandra GD"/>
          <w:sz w:val="24"/>
          <w:szCs w:val="24"/>
        </w:rPr>
        <w:t>accidente</w:t>
      </w:r>
      <w:r w:rsidR="00C374E5">
        <w:rPr>
          <w:rFonts w:ascii="Maiandra GD" w:hAnsi="Maiandra GD"/>
          <w:sz w:val="24"/>
          <w:szCs w:val="24"/>
        </w:rPr>
        <w:t>s. S</w:t>
      </w:r>
      <w:r>
        <w:rPr>
          <w:rFonts w:ascii="Maiandra GD" w:hAnsi="Maiandra GD"/>
          <w:sz w:val="24"/>
          <w:szCs w:val="24"/>
        </w:rPr>
        <w:t xml:space="preserve">e harán </w:t>
      </w:r>
      <w:r w:rsidR="00784A0E">
        <w:rPr>
          <w:rFonts w:ascii="Maiandra GD" w:hAnsi="Maiandra GD"/>
          <w:sz w:val="24"/>
          <w:szCs w:val="24"/>
        </w:rPr>
        <w:t>observ</w:t>
      </w:r>
      <w:r w:rsidR="00CD39B8">
        <w:rPr>
          <w:rFonts w:ascii="Maiandra GD" w:hAnsi="Maiandra GD"/>
          <w:sz w:val="24"/>
          <w:szCs w:val="24"/>
        </w:rPr>
        <w:t xml:space="preserve">aciones que se realizarán </w:t>
      </w:r>
      <w:r w:rsidR="00784A0E">
        <w:rPr>
          <w:rFonts w:ascii="Maiandra GD" w:hAnsi="Maiandra GD"/>
          <w:sz w:val="24"/>
          <w:szCs w:val="24"/>
        </w:rPr>
        <w:t xml:space="preserve">a través del </w:t>
      </w:r>
      <w:r w:rsidR="00CD39B8">
        <w:rPr>
          <w:rFonts w:ascii="Maiandra GD" w:hAnsi="Maiandra GD"/>
          <w:sz w:val="24"/>
          <w:szCs w:val="24"/>
        </w:rPr>
        <w:t>tiempo y otras que se ejecutarán antes</w:t>
      </w:r>
      <w:r w:rsidR="00784A0E">
        <w:rPr>
          <w:rFonts w:ascii="Maiandra GD" w:hAnsi="Maiandra GD"/>
          <w:sz w:val="24"/>
          <w:szCs w:val="24"/>
        </w:rPr>
        <w:t xml:space="preserve"> de pon</w:t>
      </w:r>
      <w:r w:rsidR="00CD39B8">
        <w:rPr>
          <w:rFonts w:ascii="Maiandra GD" w:hAnsi="Maiandra GD"/>
          <w:sz w:val="24"/>
          <w:szCs w:val="24"/>
        </w:rPr>
        <w:t>er en funcionamiento los ascensores.   Otro dato paralelo, es que se</w:t>
      </w:r>
      <w:r w:rsidR="00784A0E">
        <w:rPr>
          <w:rFonts w:ascii="Maiandra GD" w:hAnsi="Maiandra GD"/>
          <w:sz w:val="24"/>
          <w:szCs w:val="24"/>
        </w:rPr>
        <w:t xml:space="preserve"> </w:t>
      </w:r>
      <w:r w:rsidR="00CD39B8">
        <w:rPr>
          <w:rFonts w:ascii="Maiandra GD" w:hAnsi="Maiandra GD"/>
          <w:sz w:val="24"/>
          <w:szCs w:val="24"/>
        </w:rPr>
        <w:t xml:space="preserve">tiene </w:t>
      </w:r>
      <w:r w:rsidR="00784A0E">
        <w:rPr>
          <w:rFonts w:ascii="Maiandra GD" w:hAnsi="Maiandra GD"/>
          <w:sz w:val="24"/>
          <w:szCs w:val="24"/>
        </w:rPr>
        <w:t>un primer borrador del Sistema de Mantenimiento Preventivo de los ascenso</w:t>
      </w:r>
      <w:r w:rsidR="00CD39B8">
        <w:rPr>
          <w:rFonts w:ascii="Maiandra GD" w:hAnsi="Maiandra GD"/>
          <w:sz w:val="24"/>
          <w:szCs w:val="24"/>
        </w:rPr>
        <w:t>res, se trabajó con la Dirección Económica y fue</w:t>
      </w:r>
      <w:r w:rsidR="00784A0E">
        <w:rPr>
          <w:rFonts w:ascii="Maiandra GD" w:hAnsi="Maiandra GD"/>
          <w:sz w:val="24"/>
          <w:szCs w:val="24"/>
        </w:rPr>
        <w:t xml:space="preserve"> env</w:t>
      </w:r>
      <w:r w:rsidR="00CD39B8">
        <w:rPr>
          <w:rFonts w:ascii="Maiandra GD" w:hAnsi="Maiandra GD"/>
          <w:sz w:val="24"/>
          <w:szCs w:val="24"/>
        </w:rPr>
        <w:t>iado a la Dirección Jurídica</w:t>
      </w:r>
      <w:r w:rsidR="00580263">
        <w:rPr>
          <w:rFonts w:ascii="Maiandra GD" w:hAnsi="Maiandra GD"/>
          <w:sz w:val="24"/>
          <w:szCs w:val="24"/>
        </w:rPr>
        <w:t xml:space="preserve"> de la cu</w:t>
      </w:r>
      <w:r w:rsidR="00B640D0">
        <w:rPr>
          <w:rFonts w:ascii="Maiandra GD" w:hAnsi="Maiandra GD"/>
          <w:sz w:val="24"/>
          <w:szCs w:val="24"/>
        </w:rPr>
        <w:t>al se espera evaluación</w:t>
      </w:r>
      <w:r w:rsidR="00580263">
        <w:rPr>
          <w:rFonts w:ascii="Maiandra GD" w:hAnsi="Maiandra GD"/>
          <w:sz w:val="24"/>
          <w:szCs w:val="24"/>
        </w:rPr>
        <w:t>.  Es un t</w:t>
      </w:r>
      <w:r w:rsidR="00784A0E">
        <w:rPr>
          <w:rFonts w:ascii="Maiandra GD" w:hAnsi="Maiandra GD"/>
          <w:sz w:val="24"/>
          <w:szCs w:val="24"/>
        </w:rPr>
        <w:t>ema que se viene arrastrando hace años</w:t>
      </w:r>
      <w:r w:rsidR="00580263">
        <w:rPr>
          <w:rFonts w:ascii="Maiandra GD" w:hAnsi="Maiandra GD"/>
          <w:sz w:val="24"/>
          <w:szCs w:val="24"/>
        </w:rPr>
        <w:t>,</w:t>
      </w:r>
      <w:r w:rsidR="00784A0E">
        <w:rPr>
          <w:rFonts w:ascii="Maiandra GD" w:hAnsi="Maiandra GD"/>
          <w:sz w:val="24"/>
          <w:szCs w:val="24"/>
        </w:rPr>
        <w:t xml:space="preserve"> que </w:t>
      </w:r>
      <w:r w:rsidR="00C374E5">
        <w:rPr>
          <w:rFonts w:ascii="Maiandra GD" w:hAnsi="Maiandra GD"/>
          <w:sz w:val="24"/>
          <w:szCs w:val="24"/>
        </w:rPr>
        <w:t xml:space="preserve">se refiere a que el </w:t>
      </w:r>
      <w:r w:rsidR="00784A0E">
        <w:rPr>
          <w:rFonts w:ascii="Maiandra GD" w:hAnsi="Maiandra GD"/>
          <w:sz w:val="24"/>
          <w:szCs w:val="24"/>
        </w:rPr>
        <w:t>Servicio de Mantenimient</w:t>
      </w:r>
      <w:r w:rsidR="00C374E5">
        <w:rPr>
          <w:rFonts w:ascii="Maiandra GD" w:hAnsi="Maiandra GD"/>
          <w:sz w:val="24"/>
          <w:szCs w:val="24"/>
        </w:rPr>
        <w:t xml:space="preserve">o actual no está adscrito </w:t>
      </w:r>
      <w:r w:rsidR="00784A0E">
        <w:rPr>
          <w:rFonts w:ascii="Maiandra GD" w:hAnsi="Maiandra GD"/>
          <w:sz w:val="24"/>
          <w:szCs w:val="24"/>
        </w:rPr>
        <w:t>a la ley de compras.  El proyecto ob</w:t>
      </w:r>
      <w:r w:rsidR="00CD39B8">
        <w:rPr>
          <w:rFonts w:ascii="Maiandra GD" w:hAnsi="Maiandra GD"/>
          <w:sz w:val="24"/>
          <w:szCs w:val="24"/>
        </w:rPr>
        <w:t>e</w:t>
      </w:r>
      <w:r w:rsidR="00580263">
        <w:rPr>
          <w:rFonts w:ascii="Maiandra GD" w:hAnsi="Maiandra GD"/>
          <w:sz w:val="24"/>
          <w:szCs w:val="24"/>
        </w:rPr>
        <w:t xml:space="preserve">dece a un sin número de cláusulas </w:t>
      </w:r>
      <w:r w:rsidR="00784A0E">
        <w:rPr>
          <w:rFonts w:ascii="Maiandra GD" w:hAnsi="Maiandra GD"/>
          <w:sz w:val="24"/>
          <w:szCs w:val="24"/>
        </w:rPr>
        <w:t xml:space="preserve">que se </w:t>
      </w:r>
      <w:r w:rsidR="00580263">
        <w:rPr>
          <w:rFonts w:ascii="Maiandra GD" w:hAnsi="Maiandra GD"/>
          <w:sz w:val="24"/>
          <w:szCs w:val="24"/>
        </w:rPr>
        <w:t xml:space="preserve">deben tener para </w:t>
      </w:r>
      <w:r w:rsidR="00CD39B8">
        <w:rPr>
          <w:rFonts w:ascii="Maiandra GD" w:hAnsi="Maiandra GD"/>
          <w:sz w:val="24"/>
          <w:szCs w:val="24"/>
        </w:rPr>
        <w:t>un buen servicio</w:t>
      </w:r>
      <w:r w:rsidR="00580263">
        <w:rPr>
          <w:rFonts w:ascii="Maiandra GD" w:hAnsi="Maiandra GD"/>
          <w:sz w:val="24"/>
          <w:szCs w:val="24"/>
        </w:rPr>
        <w:t xml:space="preserve">.  </w:t>
      </w:r>
    </w:p>
    <w:p w:rsidR="00580263" w:rsidRDefault="00580263" w:rsidP="00E906D4">
      <w:pPr>
        <w:pStyle w:val="Prrafodelista"/>
        <w:jc w:val="both"/>
      </w:pPr>
    </w:p>
    <w:p w:rsidR="001B31DD" w:rsidRDefault="0047224C" w:rsidP="00E906D4">
      <w:pPr>
        <w:pStyle w:val="Prrafodelista"/>
        <w:numPr>
          <w:ilvl w:val="0"/>
          <w:numId w:val="1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Consulta funcionario</w:t>
      </w:r>
      <w:r w:rsidR="00FE1AC5" w:rsidRPr="00FE1AC5">
        <w:rPr>
          <w:rFonts w:ascii="Maiandra GD" w:hAnsi="Maiandra GD"/>
          <w:sz w:val="24"/>
          <w:szCs w:val="24"/>
        </w:rPr>
        <w:t xml:space="preserve"> </w:t>
      </w:r>
      <w:r>
        <w:rPr>
          <w:rFonts w:ascii="Maiandra GD" w:hAnsi="Maiandra GD"/>
          <w:sz w:val="24"/>
          <w:szCs w:val="24"/>
        </w:rPr>
        <w:t xml:space="preserve">del Departamento de Teatro, </w:t>
      </w:r>
      <w:r w:rsidR="00FE1AC5" w:rsidRPr="00FE1AC5">
        <w:rPr>
          <w:rFonts w:ascii="Maiandra GD" w:hAnsi="Maiandra GD"/>
          <w:sz w:val="24"/>
          <w:szCs w:val="24"/>
        </w:rPr>
        <w:t xml:space="preserve">Guido Reyes, </w:t>
      </w:r>
      <w:r>
        <w:rPr>
          <w:rFonts w:ascii="Maiandra GD" w:hAnsi="Maiandra GD"/>
          <w:sz w:val="24"/>
          <w:szCs w:val="24"/>
        </w:rPr>
        <w:t xml:space="preserve">por problemas de hipoacusia, sordera detectada por </w:t>
      </w:r>
      <w:r w:rsidR="001B31DD">
        <w:rPr>
          <w:rFonts w:ascii="Maiandra GD" w:hAnsi="Maiandra GD"/>
          <w:sz w:val="24"/>
          <w:szCs w:val="24"/>
        </w:rPr>
        <w:t>examen real</w:t>
      </w:r>
      <w:r w:rsidR="00FC6866">
        <w:rPr>
          <w:rFonts w:ascii="Maiandra GD" w:hAnsi="Maiandra GD"/>
          <w:sz w:val="24"/>
          <w:szCs w:val="24"/>
        </w:rPr>
        <w:t>izado por los expertos ACHS</w:t>
      </w:r>
      <w:r>
        <w:rPr>
          <w:rFonts w:ascii="Maiandra GD" w:hAnsi="Maiandra GD"/>
          <w:sz w:val="24"/>
          <w:szCs w:val="24"/>
        </w:rPr>
        <w:t xml:space="preserve">.   </w:t>
      </w:r>
      <w:r w:rsidR="00C374E5">
        <w:rPr>
          <w:rFonts w:ascii="Maiandra GD" w:hAnsi="Maiandra GD"/>
          <w:sz w:val="24"/>
          <w:szCs w:val="24"/>
        </w:rPr>
        <w:t xml:space="preserve">Su situación es la siguiente: </w:t>
      </w:r>
      <w:r w:rsidR="00A0516E">
        <w:rPr>
          <w:rFonts w:ascii="Maiandra GD" w:hAnsi="Maiandra GD"/>
          <w:sz w:val="24"/>
          <w:szCs w:val="24"/>
        </w:rPr>
        <w:t>Fue evaluado</w:t>
      </w:r>
      <w:r w:rsidR="00FC6866">
        <w:rPr>
          <w:rFonts w:ascii="Maiandra GD" w:hAnsi="Maiandra GD"/>
          <w:sz w:val="24"/>
          <w:szCs w:val="24"/>
        </w:rPr>
        <w:t xml:space="preserve"> en la ACHS</w:t>
      </w:r>
      <w:r>
        <w:rPr>
          <w:rFonts w:ascii="Maiandra GD" w:hAnsi="Maiandra GD"/>
          <w:sz w:val="24"/>
          <w:szCs w:val="24"/>
        </w:rPr>
        <w:t>, poster</w:t>
      </w:r>
      <w:r w:rsidR="00A0516E">
        <w:rPr>
          <w:rFonts w:ascii="Maiandra GD" w:hAnsi="Maiandra GD"/>
          <w:sz w:val="24"/>
          <w:szCs w:val="24"/>
        </w:rPr>
        <w:t xml:space="preserve">iormente sufrió de vértigo, consultó con </w:t>
      </w:r>
      <w:r w:rsidR="00B36366">
        <w:rPr>
          <w:rFonts w:ascii="Maiandra GD" w:hAnsi="Maiandra GD"/>
          <w:sz w:val="24"/>
          <w:szCs w:val="24"/>
        </w:rPr>
        <w:t>un</w:t>
      </w:r>
      <w:r w:rsidR="00A0516E">
        <w:rPr>
          <w:rFonts w:ascii="Maiandra GD" w:hAnsi="Maiandra GD"/>
          <w:sz w:val="24"/>
          <w:szCs w:val="24"/>
        </w:rPr>
        <w:t xml:space="preserve"> médico particular.  Su </w:t>
      </w:r>
      <w:r w:rsidR="00A0516E">
        <w:rPr>
          <w:rFonts w:ascii="Maiandra GD" w:hAnsi="Maiandra GD"/>
          <w:sz w:val="24"/>
          <w:szCs w:val="24"/>
        </w:rPr>
        <w:lastRenderedPageBreak/>
        <w:t>pregunta,</w:t>
      </w:r>
      <w:r w:rsidR="00B36366">
        <w:rPr>
          <w:rFonts w:ascii="Maiandra GD" w:hAnsi="Maiandra GD"/>
          <w:sz w:val="24"/>
          <w:szCs w:val="24"/>
        </w:rPr>
        <w:t xml:space="preserve"> es </w:t>
      </w:r>
      <w:r w:rsidR="00B93518">
        <w:rPr>
          <w:rFonts w:ascii="Maiandra GD" w:hAnsi="Maiandra GD"/>
          <w:sz w:val="24"/>
          <w:szCs w:val="24"/>
        </w:rPr>
        <w:t>si puede volver a revisión por pa</w:t>
      </w:r>
      <w:r w:rsidR="00FC6866">
        <w:rPr>
          <w:rFonts w:ascii="Maiandra GD" w:hAnsi="Maiandra GD"/>
          <w:sz w:val="24"/>
          <w:szCs w:val="24"/>
        </w:rPr>
        <w:t>rte de la ACHS</w:t>
      </w:r>
      <w:r w:rsidR="00A0516E">
        <w:rPr>
          <w:rFonts w:ascii="Maiandra GD" w:hAnsi="Maiandra GD"/>
          <w:sz w:val="24"/>
          <w:szCs w:val="24"/>
        </w:rPr>
        <w:t xml:space="preserve"> para evaluación</w:t>
      </w:r>
      <w:proofErr w:type="gramStart"/>
      <w:r w:rsidR="00A0516E">
        <w:rPr>
          <w:rFonts w:ascii="Maiandra GD" w:hAnsi="Maiandra GD"/>
          <w:sz w:val="24"/>
          <w:szCs w:val="24"/>
        </w:rPr>
        <w:t>?</w:t>
      </w:r>
      <w:proofErr w:type="gramEnd"/>
      <w:r w:rsidR="00B93518">
        <w:rPr>
          <w:rFonts w:ascii="Maiandra GD" w:hAnsi="Maiandra GD"/>
          <w:sz w:val="24"/>
          <w:szCs w:val="24"/>
        </w:rPr>
        <w:t xml:space="preserve">  </w:t>
      </w:r>
      <w:r w:rsidR="001B31DD">
        <w:rPr>
          <w:rFonts w:ascii="Maiandra GD" w:hAnsi="Maiandra GD"/>
          <w:sz w:val="24"/>
          <w:szCs w:val="24"/>
        </w:rPr>
        <w:t xml:space="preserve"> Leo</w:t>
      </w:r>
      <w:r w:rsidR="00B93518">
        <w:rPr>
          <w:rFonts w:ascii="Maiandra GD" w:hAnsi="Maiandra GD"/>
          <w:sz w:val="24"/>
          <w:szCs w:val="24"/>
        </w:rPr>
        <w:t>nardo Arriagad</w:t>
      </w:r>
      <w:r w:rsidR="00FC6866">
        <w:rPr>
          <w:rFonts w:ascii="Maiandra GD" w:hAnsi="Maiandra GD"/>
          <w:sz w:val="24"/>
          <w:szCs w:val="24"/>
        </w:rPr>
        <w:t>a, experto ACHS</w:t>
      </w:r>
      <w:r w:rsidR="00B93518">
        <w:rPr>
          <w:rFonts w:ascii="Maiandra GD" w:hAnsi="Maiandra GD"/>
          <w:sz w:val="24"/>
          <w:szCs w:val="24"/>
        </w:rPr>
        <w:t xml:space="preserve">, </w:t>
      </w:r>
      <w:r w:rsidR="001B31DD">
        <w:rPr>
          <w:rFonts w:ascii="Maiandra GD" w:hAnsi="Maiandra GD"/>
          <w:sz w:val="24"/>
          <w:szCs w:val="24"/>
        </w:rPr>
        <w:t xml:space="preserve"> responde que debe llenar </w:t>
      </w:r>
      <w:r w:rsidR="00B93518">
        <w:rPr>
          <w:rFonts w:ascii="Maiandra GD" w:hAnsi="Maiandra GD"/>
          <w:sz w:val="24"/>
          <w:szCs w:val="24"/>
        </w:rPr>
        <w:t xml:space="preserve">un formulario, </w:t>
      </w:r>
      <w:r w:rsidR="001B31DD">
        <w:rPr>
          <w:rFonts w:ascii="Maiandra GD" w:hAnsi="Maiandra GD"/>
          <w:sz w:val="24"/>
          <w:szCs w:val="24"/>
        </w:rPr>
        <w:t>para analizar</w:t>
      </w:r>
      <w:r w:rsidR="00B93518">
        <w:rPr>
          <w:rFonts w:ascii="Maiandra GD" w:hAnsi="Maiandra GD"/>
          <w:sz w:val="24"/>
          <w:szCs w:val="24"/>
        </w:rPr>
        <w:t xml:space="preserve"> su caso.   Todos los requeri</w:t>
      </w:r>
      <w:r w:rsidR="00FC6866">
        <w:rPr>
          <w:rFonts w:ascii="Maiandra GD" w:hAnsi="Maiandra GD"/>
          <w:sz w:val="24"/>
          <w:szCs w:val="24"/>
        </w:rPr>
        <w:t>mientos deben ser canalizados de</w:t>
      </w:r>
      <w:r w:rsidR="00B93518">
        <w:rPr>
          <w:rFonts w:ascii="Maiandra GD" w:hAnsi="Maiandra GD"/>
          <w:sz w:val="24"/>
          <w:szCs w:val="24"/>
        </w:rPr>
        <w:t xml:space="preserve"> dicha forma.  </w:t>
      </w:r>
    </w:p>
    <w:p w:rsidR="001B31DD" w:rsidRPr="001B31DD" w:rsidRDefault="001B31DD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D90C06" w:rsidRDefault="001B31DD" w:rsidP="00E906D4">
      <w:pPr>
        <w:pStyle w:val="Prrafodelista"/>
        <w:numPr>
          <w:ilvl w:val="0"/>
          <w:numId w:val="1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Interviene </w:t>
      </w:r>
      <w:r w:rsidR="00D90C06">
        <w:rPr>
          <w:rFonts w:ascii="Maiandra GD" w:hAnsi="Maiandra GD"/>
          <w:sz w:val="24"/>
          <w:szCs w:val="24"/>
        </w:rPr>
        <w:t>Leonardo</w:t>
      </w:r>
      <w:r w:rsidR="00B93518">
        <w:rPr>
          <w:rFonts w:ascii="Maiandra GD" w:hAnsi="Maiandra GD"/>
          <w:sz w:val="24"/>
          <w:szCs w:val="24"/>
        </w:rPr>
        <w:t xml:space="preserve"> Arriagada</w:t>
      </w:r>
      <w:r w:rsidR="00D90C06">
        <w:rPr>
          <w:rFonts w:ascii="Maiandra GD" w:hAnsi="Maiandra GD"/>
          <w:sz w:val="24"/>
          <w:szCs w:val="24"/>
        </w:rPr>
        <w:t>, hay que diferenciar dos cosas:</w:t>
      </w:r>
    </w:p>
    <w:p w:rsidR="00D90C06" w:rsidRPr="00D90C06" w:rsidRDefault="00D90C06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B93518" w:rsidRDefault="00D90C06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El tratamiento que se le hace a la pe</w:t>
      </w:r>
      <w:r w:rsidR="00B93518">
        <w:rPr>
          <w:rFonts w:ascii="Maiandra GD" w:hAnsi="Maiandra GD"/>
          <w:sz w:val="24"/>
          <w:szCs w:val="24"/>
        </w:rPr>
        <w:t>rsona por</w:t>
      </w:r>
      <w:r w:rsidR="00C374E5">
        <w:rPr>
          <w:rFonts w:ascii="Maiandra GD" w:hAnsi="Maiandra GD"/>
          <w:sz w:val="24"/>
          <w:szCs w:val="24"/>
        </w:rPr>
        <w:t xml:space="preserve"> una posible enfermedad derivada de un</w:t>
      </w:r>
      <w:r w:rsidR="00B93518">
        <w:rPr>
          <w:rFonts w:ascii="Maiandra GD" w:hAnsi="Maiandra GD"/>
          <w:sz w:val="24"/>
          <w:szCs w:val="24"/>
        </w:rPr>
        <w:t xml:space="preserve"> agente que pueda</w:t>
      </w:r>
      <w:r>
        <w:rPr>
          <w:rFonts w:ascii="Maiandra GD" w:hAnsi="Maiandra GD"/>
          <w:sz w:val="24"/>
          <w:szCs w:val="24"/>
        </w:rPr>
        <w:t xml:space="preserve"> </w:t>
      </w:r>
      <w:r w:rsidR="00C374E5">
        <w:rPr>
          <w:rFonts w:ascii="Maiandra GD" w:hAnsi="Maiandra GD"/>
          <w:sz w:val="24"/>
          <w:szCs w:val="24"/>
        </w:rPr>
        <w:t xml:space="preserve">estar presente </w:t>
      </w:r>
      <w:r w:rsidR="006654A5">
        <w:rPr>
          <w:rFonts w:ascii="Maiandra GD" w:hAnsi="Maiandra GD"/>
          <w:sz w:val="24"/>
          <w:szCs w:val="24"/>
        </w:rPr>
        <w:t xml:space="preserve">en el lugar de trabajo, </w:t>
      </w:r>
      <w:r>
        <w:rPr>
          <w:rFonts w:ascii="Maiandra GD" w:hAnsi="Maiandra GD"/>
          <w:sz w:val="24"/>
          <w:szCs w:val="24"/>
        </w:rPr>
        <w:t>es la vigilancia médica</w:t>
      </w:r>
      <w:r w:rsidR="006654A5">
        <w:rPr>
          <w:rFonts w:ascii="Maiandra GD" w:hAnsi="Maiandra GD"/>
          <w:sz w:val="24"/>
          <w:szCs w:val="24"/>
        </w:rPr>
        <w:t>,</w:t>
      </w:r>
      <w:r w:rsidR="00C374E5">
        <w:rPr>
          <w:rFonts w:ascii="Maiandra GD" w:hAnsi="Maiandra GD"/>
          <w:sz w:val="24"/>
          <w:szCs w:val="24"/>
        </w:rPr>
        <w:t xml:space="preserve"> producto del facto </w:t>
      </w:r>
      <w:r>
        <w:rPr>
          <w:rFonts w:ascii="Maiandra GD" w:hAnsi="Maiandra GD"/>
          <w:sz w:val="24"/>
          <w:szCs w:val="24"/>
        </w:rPr>
        <w:t>ruido</w:t>
      </w:r>
      <w:r w:rsidR="006654A5">
        <w:rPr>
          <w:rFonts w:ascii="Maiandra GD" w:hAnsi="Maiandra GD"/>
          <w:sz w:val="24"/>
          <w:szCs w:val="24"/>
        </w:rPr>
        <w:t xml:space="preserve"> en este caso, lo que puede afectarlo</w:t>
      </w:r>
      <w:r>
        <w:rPr>
          <w:rFonts w:ascii="Maiandra GD" w:hAnsi="Maiandra GD"/>
          <w:sz w:val="24"/>
          <w:szCs w:val="24"/>
        </w:rPr>
        <w:t xml:space="preserve"> el día de mañana</w:t>
      </w:r>
      <w:r w:rsidR="00B93518">
        <w:rPr>
          <w:rFonts w:ascii="Maiandra GD" w:hAnsi="Maiandra GD"/>
          <w:sz w:val="24"/>
          <w:szCs w:val="24"/>
        </w:rPr>
        <w:t xml:space="preserve">. </w:t>
      </w:r>
    </w:p>
    <w:p w:rsidR="00B93518" w:rsidRDefault="00B93518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6654A5" w:rsidRDefault="00C374E5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Situación</w:t>
      </w:r>
      <w:r w:rsidR="006654A5">
        <w:rPr>
          <w:rFonts w:ascii="Maiandra GD" w:hAnsi="Maiandra GD"/>
          <w:sz w:val="24"/>
          <w:szCs w:val="24"/>
        </w:rPr>
        <w:t xml:space="preserve"> </w:t>
      </w:r>
      <w:r w:rsidR="00D90C06">
        <w:rPr>
          <w:rFonts w:ascii="Maiandra GD" w:hAnsi="Maiandra GD"/>
          <w:sz w:val="24"/>
          <w:szCs w:val="24"/>
        </w:rPr>
        <w:t>d</w:t>
      </w:r>
      <w:r w:rsidR="00B93518">
        <w:rPr>
          <w:rFonts w:ascii="Maiandra GD" w:hAnsi="Maiandra GD"/>
          <w:sz w:val="24"/>
          <w:szCs w:val="24"/>
        </w:rPr>
        <w:t>iferente</w:t>
      </w:r>
      <w:r w:rsidR="006654A5">
        <w:rPr>
          <w:rFonts w:ascii="Maiandra GD" w:hAnsi="Maiandra GD"/>
          <w:sz w:val="24"/>
          <w:szCs w:val="24"/>
        </w:rPr>
        <w:t xml:space="preserve"> es</w:t>
      </w:r>
      <w:r w:rsidR="00B93518">
        <w:rPr>
          <w:rFonts w:ascii="Maiandra GD" w:hAnsi="Maiandra GD"/>
          <w:sz w:val="24"/>
          <w:szCs w:val="24"/>
        </w:rPr>
        <w:t xml:space="preserve"> que a él se le presente</w:t>
      </w:r>
      <w:r w:rsidR="00D90C06">
        <w:rPr>
          <w:rFonts w:ascii="Maiandra GD" w:hAnsi="Maiandra GD"/>
          <w:sz w:val="24"/>
          <w:szCs w:val="24"/>
        </w:rPr>
        <w:t xml:space="preserve"> una enfermedad dependiendo de la cantidad de pérdida que tenga o del ag</w:t>
      </w:r>
      <w:r>
        <w:rPr>
          <w:rFonts w:ascii="Maiandra GD" w:hAnsi="Maiandra GD"/>
          <w:sz w:val="24"/>
          <w:szCs w:val="24"/>
        </w:rPr>
        <w:t>ente contaminante que esté presente</w:t>
      </w:r>
      <w:r w:rsidR="00B93518">
        <w:rPr>
          <w:rFonts w:ascii="Maiandra GD" w:hAnsi="Maiandra GD"/>
          <w:sz w:val="24"/>
          <w:szCs w:val="24"/>
        </w:rPr>
        <w:t xml:space="preserve"> en su lugar de trabajo.</w:t>
      </w:r>
      <w:r>
        <w:rPr>
          <w:rFonts w:ascii="Maiandra GD" w:hAnsi="Maiandra GD"/>
          <w:sz w:val="24"/>
          <w:szCs w:val="24"/>
        </w:rPr>
        <w:t xml:space="preserve">  Esto se calcula en base </w:t>
      </w:r>
      <w:r w:rsidR="00B93518">
        <w:rPr>
          <w:rFonts w:ascii="Maiandra GD" w:hAnsi="Maiandra GD"/>
          <w:sz w:val="24"/>
          <w:szCs w:val="24"/>
        </w:rPr>
        <w:t>a una fórmul</w:t>
      </w:r>
      <w:r w:rsidR="005D18AB">
        <w:rPr>
          <w:rFonts w:ascii="Maiandra GD" w:hAnsi="Maiandra GD"/>
          <w:sz w:val="24"/>
          <w:szCs w:val="24"/>
        </w:rPr>
        <w:t>a,</w:t>
      </w:r>
      <w:r w:rsidR="00D90C06" w:rsidRPr="00B93518">
        <w:rPr>
          <w:rFonts w:ascii="Maiandra GD" w:hAnsi="Maiandra GD"/>
          <w:sz w:val="24"/>
          <w:szCs w:val="24"/>
        </w:rPr>
        <w:t xml:space="preserve"> el tiempo que está expuesto versus la cantidad de ruido qu</w:t>
      </w:r>
      <w:r>
        <w:rPr>
          <w:rFonts w:ascii="Maiandra GD" w:hAnsi="Maiandra GD"/>
          <w:sz w:val="24"/>
          <w:szCs w:val="24"/>
        </w:rPr>
        <w:t>e recibe durante el día. Es una</w:t>
      </w:r>
      <w:r w:rsidR="00B93518">
        <w:rPr>
          <w:rFonts w:ascii="Maiandra GD" w:hAnsi="Maiandra GD"/>
          <w:sz w:val="24"/>
          <w:szCs w:val="24"/>
        </w:rPr>
        <w:t xml:space="preserve"> </w:t>
      </w:r>
      <w:r w:rsidR="00D90C06" w:rsidRPr="00B93518">
        <w:rPr>
          <w:rFonts w:ascii="Maiandra GD" w:hAnsi="Maiandra GD"/>
          <w:sz w:val="24"/>
          <w:szCs w:val="24"/>
        </w:rPr>
        <w:t>fórmula en base</w:t>
      </w:r>
      <w:r w:rsidR="00B93518">
        <w:rPr>
          <w:rFonts w:ascii="Maiandra GD" w:hAnsi="Maiandra GD"/>
          <w:sz w:val="24"/>
          <w:szCs w:val="24"/>
        </w:rPr>
        <w:t xml:space="preserve"> a una dosis, la que determina </w:t>
      </w:r>
      <w:r w:rsidR="00D90C06" w:rsidRPr="00B93518">
        <w:rPr>
          <w:rFonts w:ascii="Maiandra GD" w:hAnsi="Maiandra GD"/>
          <w:sz w:val="24"/>
          <w:szCs w:val="24"/>
        </w:rPr>
        <w:t>cad</w:t>
      </w:r>
      <w:r w:rsidR="00B93518">
        <w:rPr>
          <w:rFonts w:ascii="Maiandra GD" w:hAnsi="Maiandra GD"/>
          <w:sz w:val="24"/>
          <w:szCs w:val="24"/>
        </w:rPr>
        <w:t xml:space="preserve">a cuanto tiempo tiene que realizarse </w:t>
      </w:r>
      <w:r w:rsidR="006654A5">
        <w:rPr>
          <w:rFonts w:ascii="Maiandra GD" w:hAnsi="Maiandra GD"/>
          <w:sz w:val="24"/>
          <w:szCs w:val="24"/>
        </w:rPr>
        <w:t xml:space="preserve">un </w:t>
      </w:r>
      <w:r w:rsidR="00D90C06" w:rsidRPr="00B93518">
        <w:rPr>
          <w:rFonts w:ascii="Maiandra GD" w:hAnsi="Maiandra GD"/>
          <w:sz w:val="24"/>
          <w:szCs w:val="24"/>
        </w:rPr>
        <w:t xml:space="preserve">examen la persona.  </w:t>
      </w:r>
    </w:p>
    <w:p w:rsidR="006654A5" w:rsidRDefault="006654A5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FC6866" w:rsidRDefault="006654A5" w:rsidP="00E906D4">
      <w:pPr>
        <w:ind w:left="705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Hay que diferenciar</w:t>
      </w:r>
      <w:r w:rsidR="00D90C06" w:rsidRPr="006654A5">
        <w:rPr>
          <w:rFonts w:ascii="Maiandra GD" w:hAnsi="Maiandra GD"/>
          <w:sz w:val="24"/>
          <w:szCs w:val="24"/>
        </w:rPr>
        <w:t xml:space="preserve">, el vértigo </w:t>
      </w:r>
      <w:r w:rsidR="00C374E5">
        <w:rPr>
          <w:rFonts w:ascii="Maiandra GD" w:hAnsi="Maiandra GD"/>
          <w:sz w:val="24"/>
          <w:szCs w:val="24"/>
        </w:rPr>
        <w:t xml:space="preserve">que le afectó </w:t>
      </w:r>
      <w:r w:rsidR="00D90C06" w:rsidRPr="006654A5">
        <w:rPr>
          <w:rFonts w:ascii="Maiandra GD" w:hAnsi="Maiandra GD"/>
          <w:sz w:val="24"/>
          <w:szCs w:val="24"/>
        </w:rPr>
        <w:t>es</w:t>
      </w:r>
      <w:r w:rsidR="00C374E5">
        <w:rPr>
          <w:rFonts w:ascii="Maiandra GD" w:hAnsi="Maiandra GD"/>
          <w:sz w:val="24"/>
          <w:szCs w:val="24"/>
        </w:rPr>
        <w:t xml:space="preserve"> una patología distinta</w:t>
      </w:r>
      <w:r w:rsidR="00D90C06" w:rsidRPr="006654A5">
        <w:rPr>
          <w:rFonts w:ascii="Maiandra GD" w:hAnsi="Maiandra GD"/>
          <w:sz w:val="24"/>
          <w:szCs w:val="24"/>
        </w:rPr>
        <w:t xml:space="preserve"> a la</w:t>
      </w:r>
      <w:r w:rsidR="00C374E5">
        <w:rPr>
          <w:rFonts w:ascii="Maiandra GD" w:hAnsi="Maiandra GD"/>
          <w:sz w:val="24"/>
          <w:szCs w:val="24"/>
        </w:rPr>
        <w:t xml:space="preserve"> causa de su vigilancia médica. No hay pensar </w:t>
      </w:r>
      <w:r>
        <w:rPr>
          <w:rFonts w:ascii="Maiandra GD" w:hAnsi="Maiandra GD"/>
          <w:sz w:val="24"/>
          <w:szCs w:val="24"/>
        </w:rPr>
        <w:t>que a la persona se le hace</w:t>
      </w:r>
      <w:r w:rsidR="00D90C06" w:rsidRPr="006654A5">
        <w:rPr>
          <w:rFonts w:ascii="Maiandra GD" w:hAnsi="Maiandra GD"/>
          <w:sz w:val="24"/>
          <w:szCs w:val="24"/>
        </w:rPr>
        <w:t xml:space="preserve"> el examen,</w:t>
      </w:r>
      <w:r>
        <w:rPr>
          <w:rFonts w:ascii="Maiandra GD" w:hAnsi="Maiandra GD"/>
          <w:sz w:val="24"/>
          <w:szCs w:val="24"/>
        </w:rPr>
        <w:t xml:space="preserve"> la evaluación y se le deja</w:t>
      </w:r>
      <w:r w:rsidR="00D90C06" w:rsidRPr="006654A5">
        <w:rPr>
          <w:rFonts w:ascii="Maiandra GD" w:hAnsi="Maiandra GD"/>
          <w:sz w:val="24"/>
          <w:szCs w:val="24"/>
        </w:rPr>
        <w:t xml:space="preserve"> por un añ</w:t>
      </w:r>
      <w:r>
        <w:rPr>
          <w:rFonts w:ascii="Maiandra GD" w:hAnsi="Maiandra GD"/>
          <w:sz w:val="24"/>
          <w:szCs w:val="24"/>
        </w:rPr>
        <w:t>o má</w:t>
      </w:r>
      <w:r w:rsidR="00C374E5">
        <w:rPr>
          <w:rFonts w:ascii="Maiandra GD" w:hAnsi="Maiandra GD"/>
          <w:sz w:val="24"/>
          <w:szCs w:val="24"/>
        </w:rPr>
        <w:t xml:space="preserve">s.   </w:t>
      </w:r>
    </w:p>
    <w:p w:rsidR="00CD23EE" w:rsidRPr="006654A5" w:rsidRDefault="00C374E5" w:rsidP="00E906D4">
      <w:pPr>
        <w:ind w:left="705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Consultada  a la enfermera sobre el vértigo, las causas pueden ser laborales o personales.</w:t>
      </w:r>
      <w:r w:rsidR="003810E6" w:rsidRPr="006654A5">
        <w:rPr>
          <w:rFonts w:ascii="Maiandra GD" w:hAnsi="Maiandra GD"/>
          <w:sz w:val="24"/>
          <w:szCs w:val="24"/>
        </w:rPr>
        <w:t xml:space="preserve">  No tenemos los exámenes de la persona, es difícil entrar en la parte méd</w:t>
      </w:r>
      <w:r>
        <w:rPr>
          <w:rFonts w:ascii="Maiandra GD" w:hAnsi="Maiandra GD"/>
          <w:sz w:val="24"/>
          <w:szCs w:val="24"/>
        </w:rPr>
        <w:t>ica por la ley de confidencialidad</w:t>
      </w:r>
      <w:r w:rsidR="006654A5">
        <w:rPr>
          <w:rFonts w:ascii="Maiandra GD" w:hAnsi="Maiandra GD"/>
          <w:sz w:val="24"/>
          <w:szCs w:val="24"/>
        </w:rPr>
        <w:t>, la cual impi</w:t>
      </w:r>
      <w:r w:rsidR="005D18AB">
        <w:rPr>
          <w:rFonts w:ascii="Maiandra GD" w:hAnsi="Maiandra GD"/>
          <w:sz w:val="24"/>
          <w:szCs w:val="24"/>
        </w:rPr>
        <w:t xml:space="preserve">de entregar información médica, incluso al Comité Paritario. </w:t>
      </w:r>
    </w:p>
    <w:p w:rsidR="00CD23EE" w:rsidRDefault="005D18AB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Esto tiene un procedimiento, l</w:t>
      </w:r>
      <w:r w:rsidR="00FC6866">
        <w:rPr>
          <w:rFonts w:ascii="Maiandra GD" w:hAnsi="Maiandra GD"/>
          <w:sz w:val="24"/>
          <w:szCs w:val="24"/>
        </w:rPr>
        <w:t>a información pasa al COMPIN</w:t>
      </w:r>
      <w:r w:rsidR="00CD23EE">
        <w:rPr>
          <w:rFonts w:ascii="Maiandra GD" w:hAnsi="Maiandra GD"/>
          <w:sz w:val="24"/>
          <w:szCs w:val="24"/>
        </w:rPr>
        <w:t>, qui</w:t>
      </w:r>
      <w:r>
        <w:rPr>
          <w:rFonts w:ascii="Maiandra GD" w:hAnsi="Maiandra GD"/>
          <w:sz w:val="24"/>
          <w:szCs w:val="24"/>
        </w:rPr>
        <w:t xml:space="preserve">en da la aprobación, después </w:t>
      </w:r>
      <w:r w:rsidR="00FC6866">
        <w:rPr>
          <w:rFonts w:ascii="Maiandra GD" w:hAnsi="Maiandra GD"/>
          <w:sz w:val="24"/>
          <w:szCs w:val="24"/>
        </w:rPr>
        <w:t>a la SUSESO</w:t>
      </w:r>
      <w:r w:rsidR="00CD23EE">
        <w:rPr>
          <w:rFonts w:ascii="Maiandra GD" w:hAnsi="Maiandra GD"/>
          <w:sz w:val="24"/>
          <w:szCs w:val="24"/>
        </w:rPr>
        <w:t xml:space="preserve"> y a </w:t>
      </w:r>
      <w:r w:rsidR="00FC6866">
        <w:rPr>
          <w:rFonts w:ascii="Maiandra GD" w:hAnsi="Maiandra GD"/>
          <w:sz w:val="24"/>
          <w:szCs w:val="24"/>
        </w:rPr>
        <w:t>la SEREMI DE SALUD</w:t>
      </w:r>
      <w:r>
        <w:rPr>
          <w:rFonts w:ascii="Maiandra GD" w:hAnsi="Maiandra GD"/>
          <w:sz w:val="24"/>
          <w:szCs w:val="24"/>
        </w:rPr>
        <w:t xml:space="preserve">, termina </w:t>
      </w:r>
      <w:r w:rsidR="00CD23EE">
        <w:rPr>
          <w:rFonts w:ascii="Maiandra GD" w:hAnsi="Maiandra GD"/>
          <w:sz w:val="24"/>
          <w:szCs w:val="24"/>
        </w:rPr>
        <w:t xml:space="preserve">este proceso </w:t>
      </w:r>
      <w:r>
        <w:rPr>
          <w:rFonts w:ascii="Maiandra GD" w:hAnsi="Maiandra GD"/>
          <w:sz w:val="24"/>
          <w:szCs w:val="24"/>
        </w:rPr>
        <w:t xml:space="preserve">y se califica como laboral, </w:t>
      </w:r>
      <w:r w:rsidR="00CD23EE">
        <w:rPr>
          <w:rFonts w:ascii="Maiandra GD" w:hAnsi="Maiandra GD"/>
          <w:sz w:val="24"/>
          <w:szCs w:val="24"/>
        </w:rPr>
        <w:t xml:space="preserve">dependiendo de </w:t>
      </w:r>
      <w:r w:rsidR="00FC6866">
        <w:rPr>
          <w:rFonts w:ascii="Maiandra GD" w:hAnsi="Maiandra GD"/>
          <w:sz w:val="24"/>
          <w:szCs w:val="24"/>
        </w:rPr>
        <w:t xml:space="preserve">la </w:t>
      </w:r>
      <w:r w:rsidR="00C374E5">
        <w:rPr>
          <w:rFonts w:ascii="Maiandra GD" w:hAnsi="Maiandra GD"/>
          <w:sz w:val="24"/>
          <w:szCs w:val="24"/>
        </w:rPr>
        <w:t xml:space="preserve">severidad </w:t>
      </w:r>
      <w:r w:rsidR="00CD23EE">
        <w:rPr>
          <w:rFonts w:ascii="Maiandra GD" w:hAnsi="Maiandra GD"/>
          <w:sz w:val="24"/>
          <w:szCs w:val="24"/>
        </w:rPr>
        <w:t>de hipoacusia que posea</w:t>
      </w:r>
      <w:r>
        <w:rPr>
          <w:rFonts w:ascii="Maiandra GD" w:hAnsi="Maiandra GD"/>
          <w:sz w:val="24"/>
          <w:szCs w:val="24"/>
        </w:rPr>
        <w:t xml:space="preserve"> la persona, </w:t>
      </w:r>
      <w:r w:rsidR="00A0516E">
        <w:rPr>
          <w:rFonts w:ascii="Maiandra GD" w:hAnsi="Maiandra GD"/>
          <w:sz w:val="24"/>
          <w:szCs w:val="24"/>
        </w:rPr>
        <w:t>se le</w:t>
      </w:r>
      <w:r w:rsidR="00FC6866">
        <w:rPr>
          <w:rFonts w:ascii="Maiandra GD" w:hAnsi="Maiandra GD"/>
          <w:sz w:val="24"/>
          <w:szCs w:val="24"/>
        </w:rPr>
        <w:t xml:space="preserve"> entrega</w:t>
      </w:r>
      <w:r w:rsidR="00A0516E">
        <w:rPr>
          <w:rFonts w:ascii="Maiandra GD" w:hAnsi="Maiandra GD"/>
          <w:sz w:val="24"/>
          <w:szCs w:val="24"/>
        </w:rPr>
        <w:t xml:space="preserve"> una </w:t>
      </w:r>
      <w:r w:rsidR="00CD23EE">
        <w:rPr>
          <w:rFonts w:ascii="Maiandra GD" w:hAnsi="Maiandra GD"/>
          <w:sz w:val="24"/>
          <w:szCs w:val="24"/>
        </w:rPr>
        <w:t>ind</w:t>
      </w:r>
      <w:r w:rsidR="00A0516E">
        <w:rPr>
          <w:rFonts w:ascii="Maiandra GD" w:hAnsi="Maiandra GD"/>
          <w:sz w:val="24"/>
          <w:szCs w:val="24"/>
        </w:rPr>
        <w:t>emnización o pensión permanente.  Luego se ingresa</w:t>
      </w:r>
      <w:r w:rsidR="00CD23EE" w:rsidRPr="00A0516E">
        <w:rPr>
          <w:rFonts w:ascii="Maiandra GD" w:hAnsi="Maiandra GD"/>
          <w:sz w:val="24"/>
          <w:szCs w:val="24"/>
        </w:rPr>
        <w:t xml:space="preserve"> a la ACHS y se hace un</w:t>
      </w:r>
      <w:r w:rsidRPr="00A0516E">
        <w:rPr>
          <w:rFonts w:ascii="Maiandra GD" w:hAnsi="Maiandra GD"/>
          <w:sz w:val="24"/>
          <w:szCs w:val="24"/>
        </w:rPr>
        <w:t>a</w:t>
      </w:r>
      <w:r w:rsidR="00CD23EE" w:rsidRPr="00A0516E">
        <w:rPr>
          <w:rFonts w:ascii="Maiandra GD" w:hAnsi="Maiandra GD"/>
          <w:sz w:val="24"/>
          <w:szCs w:val="24"/>
        </w:rPr>
        <w:t xml:space="preserve"> Resolución.</w:t>
      </w:r>
    </w:p>
    <w:p w:rsidR="00A0516E" w:rsidRPr="00A0516E" w:rsidRDefault="00A0516E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2A3340" w:rsidRDefault="002A3340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Se debe evaluar el lugar de trabajo y ver los medios de prevención que </w:t>
      </w:r>
      <w:r w:rsidR="00A0516E">
        <w:rPr>
          <w:rFonts w:ascii="Maiandra GD" w:hAnsi="Maiandra GD"/>
          <w:sz w:val="24"/>
          <w:szCs w:val="24"/>
        </w:rPr>
        <w:t xml:space="preserve">se utilizan. </w:t>
      </w:r>
    </w:p>
    <w:p w:rsidR="00A0516E" w:rsidRDefault="00A0516E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2A3340" w:rsidRDefault="00C374E5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Una de las funcio</w:t>
      </w:r>
      <w:r w:rsidR="002A3340">
        <w:rPr>
          <w:rFonts w:ascii="Maiandra GD" w:hAnsi="Maiandra GD"/>
          <w:sz w:val="24"/>
          <w:szCs w:val="24"/>
        </w:rPr>
        <w:t>n</w:t>
      </w:r>
      <w:r>
        <w:rPr>
          <w:rFonts w:ascii="Maiandra GD" w:hAnsi="Maiandra GD"/>
          <w:sz w:val="24"/>
          <w:szCs w:val="24"/>
        </w:rPr>
        <w:t>es</w:t>
      </w:r>
      <w:r w:rsidR="002A3340">
        <w:rPr>
          <w:rFonts w:ascii="Maiandra GD" w:hAnsi="Maiandra GD"/>
          <w:sz w:val="24"/>
          <w:szCs w:val="24"/>
        </w:rPr>
        <w:t xml:space="preserve"> del comité</w:t>
      </w:r>
      <w:r>
        <w:rPr>
          <w:rFonts w:ascii="Maiandra GD" w:hAnsi="Maiandra GD"/>
          <w:sz w:val="24"/>
          <w:szCs w:val="24"/>
        </w:rPr>
        <w:t xml:space="preserve"> es</w:t>
      </w:r>
      <w:r w:rsidR="002A3340">
        <w:rPr>
          <w:rFonts w:ascii="Maiandra GD" w:hAnsi="Maiandra GD"/>
          <w:sz w:val="24"/>
          <w:szCs w:val="24"/>
        </w:rPr>
        <w:t xml:space="preserve"> preocuparse </w:t>
      </w:r>
      <w:r w:rsidR="006942AB">
        <w:rPr>
          <w:rFonts w:ascii="Maiandra GD" w:hAnsi="Maiandra GD"/>
          <w:sz w:val="24"/>
          <w:szCs w:val="24"/>
        </w:rPr>
        <w:t xml:space="preserve">de lo </w:t>
      </w:r>
      <w:r w:rsidR="002A3340">
        <w:rPr>
          <w:rFonts w:ascii="Maiandra GD" w:hAnsi="Maiandra GD"/>
          <w:sz w:val="24"/>
          <w:szCs w:val="24"/>
        </w:rPr>
        <w:t xml:space="preserve">que se está haciendo para cuidar la salud del funcionario. </w:t>
      </w:r>
    </w:p>
    <w:p w:rsidR="00A0516E" w:rsidRDefault="00A0516E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2A3340" w:rsidRDefault="006942AB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Existen dos evaluaciones, la c</w:t>
      </w:r>
      <w:r w:rsidR="002A3340">
        <w:rPr>
          <w:rFonts w:ascii="Maiandra GD" w:hAnsi="Maiandra GD"/>
          <w:sz w:val="24"/>
          <w:szCs w:val="24"/>
        </w:rPr>
        <w:t xml:space="preserve">ualitativa, </w:t>
      </w:r>
      <w:r>
        <w:rPr>
          <w:rFonts w:ascii="Maiandra GD" w:hAnsi="Maiandra GD"/>
          <w:sz w:val="24"/>
          <w:szCs w:val="24"/>
        </w:rPr>
        <w:t xml:space="preserve">que es </w:t>
      </w:r>
      <w:r w:rsidR="002A3340">
        <w:rPr>
          <w:rFonts w:ascii="Maiandra GD" w:hAnsi="Maiandra GD"/>
          <w:sz w:val="24"/>
          <w:szCs w:val="24"/>
        </w:rPr>
        <w:t>para saber si el agente contaminante está o no está en el lugar de trabajo</w:t>
      </w:r>
      <w:r>
        <w:rPr>
          <w:rFonts w:ascii="Maiandra GD" w:hAnsi="Maiandra GD"/>
          <w:sz w:val="24"/>
          <w:szCs w:val="24"/>
        </w:rPr>
        <w:t xml:space="preserve">, y la evaluación cuantitativa, que es para saber </w:t>
      </w:r>
      <w:r w:rsidR="00023CA8">
        <w:rPr>
          <w:rFonts w:ascii="Maiandra GD" w:hAnsi="Maiandra GD"/>
          <w:sz w:val="24"/>
          <w:szCs w:val="24"/>
        </w:rPr>
        <w:t>cuá</w:t>
      </w:r>
      <w:r w:rsidR="00671252">
        <w:rPr>
          <w:rFonts w:ascii="Maiandra GD" w:hAnsi="Maiandra GD"/>
          <w:sz w:val="24"/>
          <w:szCs w:val="24"/>
        </w:rPr>
        <w:t>nto es el ruido que existe, que tan expuestas</w:t>
      </w:r>
      <w:r w:rsidR="002A3340">
        <w:rPr>
          <w:rFonts w:ascii="Maiandra GD" w:hAnsi="Maiandra GD"/>
          <w:sz w:val="24"/>
          <w:szCs w:val="24"/>
        </w:rPr>
        <w:t xml:space="preserve"> están</w:t>
      </w:r>
      <w:r>
        <w:rPr>
          <w:rFonts w:ascii="Maiandra GD" w:hAnsi="Maiandra GD"/>
          <w:sz w:val="24"/>
          <w:szCs w:val="24"/>
        </w:rPr>
        <w:t xml:space="preserve"> las personas.  </w:t>
      </w:r>
      <w:r w:rsidR="002A3340">
        <w:rPr>
          <w:rFonts w:ascii="Maiandra GD" w:hAnsi="Maiandra GD"/>
          <w:sz w:val="24"/>
          <w:szCs w:val="24"/>
        </w:rPr>
        <w:t>Todos</w:t>
      </w:r>
      <w:r>
        <w:rPr>
          <w:rFonts w:ascii="Maiandra GD" w:hAnsi="Maiandra GD"/>
          <w:sz w:val="24"/>
          <w:szCs w:val="24"/>
        </w:rPr>
        <w:t xml:space="preserve"> los informes qu</w:t>
      </w:r>
      <w:r w:rsidR="00671252">
        <w:rPr>
          <w:rFonts w:ascii="Maiandra GD" w:hAnsi="Maiandra GD"/>
          <w:sz w:val="24"/>
          <w:szCs w:val="24"/>
        </w:rPr>
        <w:t>e se derivan de esta evaluación</w:t>
      </w:r>
      <w:r>
        <w:rPr>
          <w:rFonts w:ascii="Maiandra GD" w:hAnsi="Maiandra GD"/>
          <w:sz w:val="24"/>
          <w:szCs w:val="24"/>
        </w:rPr>
        <w:t xml:space="preserve"> van con copia al Decanato, al C</w:t>
      </w:r>
      <w:r w:rsidR="002A3340">
        <w:rPr>
          <w:rFonts w:ascii="Maiandra GD" w:hAnsi="Maiandra GD"/>
          <w:sz w:val="24"/>
          <w:szCs w:val="24"/>
        </w:rPr>
        <w:t>omité y</w:t>
      </w:r>
      <w:r>
        <w:rPr>
          <w:rFonts w:ascii="Maiandra GD" w:hAnsi="Maiandra GD"/>
          <w:sz w:val="24"/>
          <w:szCs w:val="24"/>
        </w:rPr>
        <w:t xml:space="preserve"> al</w:t>
      </w:r>
      <w:r w:rsidR="009014B8">
        <w:rPr>
          <w:rFonts w:ascii="Maiandra GD" w:hAnsi="Maiandra GD"/>
          <w:sz w:val="24"/>
          <w:szCs w:val="24"/>
        </w:rPr>
        <w:t xml:space="preserve"> </w:t>
      </w:r>
      <w:proofErr w:type="spellStart"/>
      <w:r w:rsidR="009014B8">
        <w:rPr>
          <w:rFonts w:ascii="Maiandra GD" w:hAnsi="Maiandra GD"/>
          <w:sz w:val="24"/>
          <w:szCs w:val="24"/>
        </w:rPr>
        <w:t>P</w:t>
      </w:r>
      <w:r w:rsidR="002A3340">
        <w:rPr>
          <w:rFonts w:ascii="Maiandra GD" w:hAnsi="Maiandra GD"/>
          <w:sz w:val="24"/>
          <w:szCs w:val="24"/>
        </w:rPr>
        <w:t>revencionista</w:t>
      </w:r>
      <w:proofErr w:type="spellEnd"/>
      <w:r w:rsidR="00671252">
        <w:rPr>
          <w:rFonts w:ascii="Maiandra GD" w:hAnsi="Maiandra GD"/>
          <w:sz w:val="24"/>
          <w:szCs w:val="24"/>
        </w:rPr>
        <w:t xml:space="preserve"> de la Universidad</w:t>
      </w:r>
      <w:r w:rsidR="00380E7A">
        <w:rPr>
          <w:rFonts w:ascii="Maiandra GD" w:hAnsi="Maiandra GD"/>
          <w:sz w:val="24"/>
          <w:szCs w:val="24"/>
        </w:rPr>
        <w:t>.</w:t>
      </w:r>
    </w:p>
    <w:p w:rsidR="00023CA8" w:rsidRDefault="00023CA8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4A25C9" w:rsidRPr="00023CA8" w:rsidRDefault="00380E7A" w:rsidP="00E906D4">
      <w:pPr>
        <w:pStyle w:val="Prrafodelista"/>
        <w:numPr>
          <w:ilvl w:val="0"/>
          <w:numId w:val="1"/>
        </w:numPr>
        <w:jc w:val="both"/>
        <w:rPr>
          <w:rFonts w:ascii="Maiandra GD" w:hAnsi="Maiandra GD"/>
          <w:sz w:val="24"/>
          <w:szCs w:val="24"/>
        </w:rPr>
      </w:pPr>
      <w:r w:rsidRPr="00023CA8">
        <w:rPr>
          <w:rFonts w:ascii="Maiandra GD" w:hAnsi="Maiandra GD"/>
          <w:sz w:val="24"/>
          <w:szCs w:val="24"/>
        </w:rPr>
        <w:t>Como comité es importante saber el proceso, en caso de consultas</w:t>
      </w:r>
      <w:r w:rsidR="00671252">
        <w:rPr>
          <w:rFonts w:ascii="Maiandra GD" w:hAnsi="Maiandra GD"/>
          <w:sz w:val="24"/>
          <w:szCs w:val="24"/>
        </w:rPr>
        <w:t xml:space="preserve"> que reciben los miembros</w:t>
      </w:r>
      <w:r w:rsidRPr="00023CA8">
        <w:rPr>
          <w:rFonts w:ascii="Maiandra GD" w:hAnsi="Maiandra GD"/>
          <w:sz w:val="24"/>
          <w:szCs w:val="24"/>
        </w:rPr>
        <w:t xml:space="preserve"> </w:t>
      </w:r>
      <w:r w:rsidR="00671252">
        <w:rPr>
          <w:rFonts w:ascii="Maiandra GD" w:hAnsi="Maiandra GD"/>
          <w:sz w:val="24"/>
          <w:szCs w:val="24"/>
        </w:rPr>
        <w:t xml:space="preserve">y entender bien cómo funcionan </w:t>
      </w:r>
      <w:r w:rsidRPr="00023CA8">
        <w:rPr>
          <w:rFonts w:ascii="Maiandra GD" w:hAnsi="Maiandra GD"/>
          <w:sz w:val="24"/>
          <w:szCs w:val="24"/>
        </w:rPr>
        <w:t>las evaluaciones de las enfermedades profesionales y como se decretan, para tener las herramienta</w:t>
      </w:r>
      <w:r w:rsidR="009014B8">
        <w:rPr>
          <w:rFonts w:ascii="Maiandra GD" w:hAnsi="Maiandra GD"/>
          <w:sz w:val="24"/>
          <w:szCs w:val="24"/>
        </w:rPr>
        <w:t>s</w:t>
      </w:r>
      <w:r w:rsidRPr="00023CA8">
        <w:rPr>
          <w:rFonts w:ascii="Maiandra GD" w:hAnsi="Maiandra GD"/>
          <w:sz w:val="24"/>
          <w:szCs w:val="24"/>
        </w:rPr>
        <w:t xml:space="preserve"> para</w:t>
      </w:r>
      <w:r w:rsidR="004A25C9" w:rsidRPr="00023CA8">
        <w:rPr>
          <w:rFonts w:ascii="Maiandra GD" w:hAnsi="Maiandra GD"/>
          <w:sz w:val="24"/>
          <w:szCs w:val="24"/>
        </w:rPr>
        <w:t xml:space="preserve"> poder asesorar y dar respuesta</w:t>
      </w:r>
      <w:r w:rsidRPr="00023CA8">
        <w:rPr>
          <w:rFonts w:ascii="Maiandra GD" w:hAnsi="Maiandra GD"/>
          <w:sz w:val="24"/>
          <w:szCs w:val="24"/>
        </w:rPr>
        <w:t xml:space="preserve"> a</w:t>
      </w:r>
      <w:r w:rsidR="009014B8">
        <w:rPr>
          <w:rFonts w:ascii="Maiandra GD" w:hAnsi="Maiandra GD"/>
          <w:sz w:val="24"/>
          <w:szCs w:val="24"/>
        </w:rPr>
        <w:t xml:space="preserve"> los funcionarios</w:t>
      </w:r>
      <w:r w:rsidRPr="00023CA8">
        <w:rPr>
          <w:rFonts w:ascii="Maiandra GD" w:hAnsi="Maiandra GD"/>
          <w:sz w:val="24"/>
          <w:szCs w:val="24"/>
        </w:rPr>
        <w:t>.</w:t>
      </w:r>
    </w:p>
    <w:p w:rsidR="00195F4F" w:rsidRPr="00195F4F" w:rsidRDefault="00195F4F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195F4F" w:rsidRPr="00D4788C" w:rsidRDefault="00D4788C" w:rsidP="00D4788C">
      <w:pPr>
        <w:pStyle w:val="Prrafodelista"/>
        <w:numPr>
          <w:ilvl w:val="0"/>
          <w:numId w:val="1"/>
        </w:numPr>
        <w:jc w:val="both"/>
        <w:rPr>
          <w:rFonts w:ascii="Maiandra GD" w:hAnsi="Maiandra GD"/>
          <w:sz w:val="24"/>
          <w:szCs w:val="24"/>
        </w:rPr>
      </w:pPr>
      <w:r w:rsidRPr="00D4788C">
        <w:rPr>
          <w:rFonts w:ascii="Maiandra GD" w:hAnsi="Maiandra GD"/>
          <w:sz w:val="24"/>
          <w:szCs w:val="24"/>
        </w:rPr>
        <w:t>Nuestro experto nos sugiere</w:t>
      </w:r>
      <w:r w:rsidR="005C0743" w:rsidRPr="00D4788C">
        <w:rPr>
          <w:rFonts w:ascii="Maiandra GD" w:hAnsi="Maiandra GD"/>
          <w:sz w:val="24"/>
          <w:szCs w:val="24"/>
        </w:rPr>
        <w:t xml:space="preserve"> </w:t>
      </w:r>
      <w:r w:rsidRPr="00D4788C">
        <w:rPr>
          <w:rFonts w:ascii="Maiandra GD" w:hAnsi="Maiandra GD"/>
          <w:sz w:val="24"/>
          <w:szCs w:val="24"/>
        </w:rPr>
        <w:t>revisar el</w:t>
      </w:r>
      <w:r w:rsidR="009014B8">
        <w:rPr>
          <w:rFonts w:ascii="Maiandra GD" w:hAnsi="Maiandra GD"/>
          <w:sz w:val="24"/>
          <w:szCs w:val="24"/>
        </w:rPr>
        <w:t xml:space="preserve"> protocolo llamado PREXOR</w:t>
      </w:r>
      <w:r w:rsidRPr="00D4788C">
        <w:rPr>
          <w:rFonts w:ascii="Maiandra GD" w:hAnsi="Maiandra GD"/>
          <w:sz w:val="24"/>
          <w:szCs w:val="24"/>
        </w:rPr>
        <w:t xml:space="preserve"> vigente </w:t>
      </w:r>
      <w:r w:rsidR="004A25C9" w:rsidRPr="00D4788C">
        <w:rPr>
          <w:rFonts w:ascii="Maiandra GD" w:hAnsi="Maiandra GD"/>
          <w:sz w:val="24"/>
          <w:szCs w:val="24"/>
        </w:rPr>
        <w:t>del Ministerio de</w:t>
      </w:r>
      <w:r w:rsidR="005C0743" w:rsidRPr="00D4788C">
        <w:rPr>
          <w:rFonts w:ascii="Maiandra GD" w:hAnsi="Maiandra GD"/>
          <w:sz w:val="24"/>
          <w:szCs w:val="24"/>
        </w:rPr>
        <w:t xml:space="preserve"> Salud, </w:t>
      </w:r>
      <w:r w:rsidRPr="00D4788C">
        <w:rPr>
          <w:rFonts w:ascii="Maiandra GD" w:hAnsi="Maiandra GD"/>
          <w:sz w:val="24"/>
          <w:szCs w:val="24"/>
        </w:rPr>
        <w:t xml:space="preserve">el </w:t>
      </w:r>
      <w:r w:rsidR="005C0743" w:rsidRPr="00D4788C">
        <w:rPr>
          <w:rFonts w:ascii="Maiandra GD" w:hAnsi="Maiandra GD"/>
          <w:sz w:val="24"/>
          <w:szCs w:val="24"/>
        </w:rPr>
        <w:t xml:space="preserve">que cada cierto </w:t>
      </w:r>
      <w:r w:rsidR="009014B8">
        <w:rPr>
          <w:rFonts w:ascii="Maiandra GD" w:hAnsi="Maiandra GD"/>
          <w:sz w:val="24"/>
          <w:szCs w:val="24"/>
        </w:rPr>
        <w:t xml:space="preserve">tiempo </w:t>
      </w:r>
      <w:r w:rsidRPr="00D4788C">
        <w:rPr>
          <w:rFonts w:ascii="Maiandra GD" w:hAnsi="Maiandra GD"/>
          <w:sz w:val="24"/>
          <w:szCs w:val="24"/>
        </w:rPr>
        <w:t>es evaluado por la</w:t>
      </w:r>
      <w:r w:rsidR="005C0743" w:rsidRPr="00D4788C">
        <w:rPr>
          <w:rFonts w:ascii="Maiandra GD" w:hAnsi="Maiandra GD"/>
          <w:sz w:val="24"/>
          <w:szCs w:val="24"/>
        </w:rPr>
        <w:t xml:space="preserve"> ACHS </w:t>
      </w:r>
      <w:r w:rsidRPr="00D4788C">
        <w:rPr>
          <w:rFonts w:ascii="Maiandra GD" w:hAnsi="Maiandra GD"/>
          <w:sz w:val="24"/>
          <w:szCs w:val="24"/>
        </w:rPr>
        <w:t xml:space="preserve">en los lugares de trabajo. </w:t>
      </w:r>
      <w:r w:rsidR="004A25C9" w:rsidRPr="00D4788C">
        <w:rPr>
          <w:rFonts w:ascii="Maiandra GD" w:hAnsi="Maiandra GD"/>
          <w:sz w:val="24"/>
          <w:szCs w:val="24"/>
        </w:rPr>
        <w:t>El comité debe revisar los informes de ruido y</w:t>
      </w:r>
      <w:r w:rsidR="005F189B" w:rsidRPr="00D4788C">
        <w:rPr>
          <w:rFonts w:ascii="Maiandra GD" w:hAnsi="Maiandra GD"/>
          <w:sz w:val="24"/>
          <w:szCs w:val="24"/>
        </w:rPr>
        <w:t xml:space="preserve"> verificar las medidas de control.   E</w:t>
      </w:r>
      <w:r w:rsidR="004A25C9" w:rsidRPr="00D4788C">
        <w:rPr>
          <w:rFonts w:ascii="Maiandra GD" w:hAnsi="Maiandra GD"/>
          <w:sz w:val="24"/>
          <w:szCs w:val="24"/>
        </w:rPr>
        <w:t>n caso que no s</w:t>
      </w:r>
      <w:r w:rsidR="005F189B" w:rsidRPr="00D4788C">
        <w:rPr>
          <w:rFonts w:ascii="Maiandra GD" w:hAnsi="Maiandra GD"/>
          <w:sz w:val="24"/>
          <w:szCs w:val="24"/>
        </w:rPr>
        <w:t xml:space="preserve">e cumplan </w:t>
      </w:r>
      <w:r w:rsidR="005C0743" w:rsidRPr="00D4788C">
        <w:rPr>
          <w:rFonts w:ascii="Maiandra GD" w:hAnsi="Maiandra GD"/>
          <w:sz w:val="24"/>
          <w:szCs w:val="24"/>
        </w:rPr>
        <w:t xml:space="preserve">la ACHS debe informar. </w:t>
      </w:r>
      <w:r w:rsidR="004A25C9" w:rsidRPr="00D4788C">
        <w:rPr>
          <w:rFonts w:ascii="Maiandra GD" w:hAnsi="Maiandra GD"/>
          <w:sz w:val="24"/>
          <w:szCs w:val="24"/>
        </w:rPr>
        <w:t xml:space="preserve">  </w:t>
      </w:r>
    </w:p>
    <w:p w:rsidR="00E129E8" w:rsidRPr="009014B8" w:rsidRDefault="00E129E8" w:rsidP="009014B8">
      <w:pPr>
        <w:pStyle w:val="Prrafodelista"/>
        <w:jc w:val="both"/>
        <w:rPr>
          <w:rFonts w:ascii="Maiandra GD" w:hAnsi="Maiandra GD"/>
          <w:sz w:val="24"/>
          <w:szCs w:val="24"/>
        </w:rPr>
      </w:pPr>
      <w:r w:rsidRPr="00195F4F">
        <w:rPr>
          <w:rFonts w:ascii="Maiandra GD" w:hAnsi="Maiandra GD"/>
          <w:sz w:val="24"/>
          <w:szCs w:val="24"/>
        </w:rPr>
        <w:t>Se sugiere una capacitación a las personas</w:t>
      </w:r>
      <w:r w:rsidR="00195F4F">
        <w:rPr>
          <w:rFonts w:ascii="Maiandra GD" w:hAnsi="Maiandra GD"/>
          <w:sz w:val="24"/>
          <w:szCs w:val="24"/>
        </w:rPr>
        <w:t xml:space="preserve"> que </w:t>
      </w:r>
      <w:r w:rsidR="00D4788C">
        <w:rPr>
          <w:rFonts w:ascii="Maiandra GD" w:hAnsi="Maiandra GD"/>
          <w:sz w:val="24"/>
          <w:szCs w:val="24"/>
        </w:rPr>
        <w:t>trabajan con</w:t>
      </w:r>
      <w:r w:rsidR="009014B8">
        <w:rPr>
          <w:rFonts w:ascii="Maiandra GD" w:hAnsi="Maiandra GD"/>
          <w:sz w:val="24"/>
          <w:szCs w:val="24"/>
        </w:rPr>
        <w:t xml:space="preserve"> ruido y revisar los cursos disponibles.</w:t>
      </w:r>
      <w:r w:rsidR="00195F4F" w:rsidRPr="009014B8">
        <w:rPr>
          <w:rFonts w:ascii="Maiandra GD" w:hAnsi="Maiandra GD"/>
          <w:sz w:val="24"/>
          <w:szCs w:val="24"/>
        </w:rPr>
        <w:t xml:space="preserve"> </w:t>
      </w:r>
    </w:p>
    <w:p w:rsidR="00E129E8" w:rsidRDefault="00E129E8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E129E8" w:rsidRDefault="00E129E8" w:rsidP="00E906D4">
      <w:pPr>
        <w:pStyle w:val="Prrafodelista"/>
        <w:numPr>
          <w:ilvl w:val="0"/>
          <w:numId w:val="1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Revisión de las investigaciones pendientes por los miembros del Comité. </w:t>
      </w:r>
    </w:p>
    <w:p w:rsidR="00E129E8" w:rsidRDefault="00110D8B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Pendiente Teobaldo </w:t>
      </w:r>
      <w:r w:rsidR="005F189B">
        <w:rPr>
          <w:rFonts w:ascii="Maiandra GD" w:hAnsi="Maiandra GD"/>
          <w:sz w:val="24"/>
          <w:szCs w:val="24"/>
        </w:rPr>
        <w:t>Molina</w:t>
      </w:r>
      <w:r w:rsidR="008E50B9">
        <w:rPr>
          <w:rFonts w:ascii="Maiandra GD" w:hAnsi="Maiandra GD"/>
          <w:sz w:val="24"/>
          <w:szCs w:val="24"/>
        </w:rPr>
        <w:t xml:space="preserve">, por parte de Manuel Alvarado y María Angélica Montalva, por Igor </w:t>
      </w:r>
      <w:proofErr w:type="spellStart"/>
      <w:r w:rsidR="005F189B">
        <w:rPr>
          <w:rFonts w:ascii="Maiandra GD" w:hAnsi="Maiandra GD"/>
          <w:sz w:val="24"/>
          <w:szCs w:val="24"/>
        </w:rPr>
        <w:t>Woldarsky</w:t>
      </w:r>
      <w:proofErr w:type="spellEnd"/>
      <w:r w:rsidR="005F189B">
        <w:rPr>
          <w:rFonts w:ascii="Maiandra GD" w:hAnsi="Maiandra GD"/>
          <w:sz w:val="24"/>
          <w:szCs w:val="24"/>
        </w:rPr>
        <w:t xml:space="preserve"> </w:t>
      </w:r>
      <w:r w:rsidR="008E50B9">
        <w:rPr>
          <w:rFonts w:ascii="Maiandra GD" w:hAnsi="Maiandra GD"/>
          <w:sz w:val="24"/>
          <w:szCs w:val="24"/>
        </w:rPr>
        <w:t xml:space="preserve">y Juan Carlos Lizama, por Jaime Gajardo. </w:t>
      </w:r>
    </w:p>
    <w:p w:rsidR="00110D8B" w:rsidRDefault="00110D8B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110D8B" w:rsidRDefault="008E50B9" w:rsidP="00E906D4">
      <w:pPr>
        <w:pStyle w:val="Prrafodelista"/>
        <w:numPr>
          <w:ilvl w:val="0"/>
          <w:numId w:val="1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Comisión de Investigaciones de Accidentes</w:t>
      </w:r>
      <w:r w:rsidR="009014B8">
        <w:rPr>
          <w:rFonts w:ascii="Maiandra GD" w:hAnsi="Maiandra GD"/>
          <w:sz w:val="24"/>
          <w:szCs w:val="24"/>
        </w:rPr>
        <w:t xml:space="preserve">.- Función principal investigar y  </w:t>
      </w:r>
      <w:r>
        <w:rPr>
          <w:rFonts w:ascii="Maiandra GD" w:hAnsi="Maiandra GD"/>
          <w:sz w:val="24"/>
          <w:szCs w:val="24"/>
        </w:rPr>
        <w:t>canalizar las medidas de seguridad</w:t>
      </w:r>
      <w:r w:rsidR="00CF165A">
        <w:rPr>
          <w:rFonts w:ascii="Maiandra GD" w:hAnsi="Maiandra GD"/>
          <w:sz w:val="24"/>
          <w:szCs w:val="24"/>
        </w:rPr>
        <w:t>.  Lo ideal es revisar todos los accidentes, ver lo que ocurrió, cuales son las causas y cuáles son las medidas y revisar si esas medidas de prevención  se cumplieron.  Y todos los meses habría que hacer una retroalimentació</w:t>
      </w:r>
      <w:r w:rsidR="00195F4F">
        <w:rPr>
          <w:rFonts w:ascii="Maiandra GD" w:hAnsi="Maiandra GD"/>
          <w:sz w:val="24"/>
          <w:szCs w:val="24"/>
        </w:rPr>
        <w:t xml:space="preserve">n. </w:t>
      </w:r>
      <w:r w:rsidR="00CF165A">
        <w:rPr>
          <w:rFonts w:ascii="Maiandra GD" w:hAnsi="Maiandra GD"/>
          <w:sz w:val="24"/>
          <w:szCs w:val="24"/>
        </w:rPr>
        <w:t xml:space="preserve"> Don Ignacio Covarrubias se ofrece y además sugiere incluir el tema de los ruidos.  </w:t>
      </w:r>
    </w:p>
    <w:p w:rsidR="00195F4F" w:rsidRPr="00195F4F" w:rsidRDefault="00195F4F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110D8B" w:rsidRDefault="008E50B9" w:rsidP="00E906D4">
      <w:pPr>
        <w:pStyle w:val="Prrafodelista"/>
        <w:numPr>
          <w:ilvl w:val="0"/>
          <w:numId w:val="1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Procedimiento de Accidente.- </w:t>
      </w:r>
    </w:p>
    <w:p w:rsidR="008E50B9" w:rsidRDefault="008E50B9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8E50B9" w:rsidRDefault="008E50B9" w:rsidP="00E906D4">
      <w:pPr>
        <w:pStyle w:val="Prrafodelista"/>
        <w:numPr>
          <w:ilvl w:val="0"/>
          <w:numId w:val="2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El accidentado con el carnet d</w:t>
      </w:r>
      <w:r w:rsidR="00035CA6">
        <w:rPr>
          <w:rFonts w:ascii="Maiandra GD" w:hAnsi="Maiandra GD"/>
          <w:sz w:val="24"/>
          <w:szCs w:val="24"/>
        </w:rPr>
        <w:t>e identidad se dirige a la ACHS</w:t>
      </w:r>
    </w:p>
    <w:p w:rsidR="008E50B9" w:rsidRDefault="008E50B9" w:rsidP="00E906D4">
      <w:pPr>
        <w:pStyle w:val="Prrafodelista"/>
        <w:numPr>
          <w:ilvl w:val="0"/>
          <w:numId w:val="2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La ACHS le entrega la documentación de atención</w:t>
      </w:r>
    </w:p>
    <w:p w:rsidR="008E50B9" w:rsidRDefault="008E50B9" w:rsidP="00E906D4">
      <w:pPr>
        <w:pStyle w:val="Prrafodelista"/>
        <w:numPr>
          <w:ilvl w:val="0"/>
          <w:numId w:val="2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La persona la presenta donde su jefe directo, quien le hace un Informe </w:t>
      </w:r>
    </w:p>
    <w:p w:rsidR="00110D8B" w:rsidRDefault="008E50B9" w:rsidP="00E906D4">
      <w:pPr>
        <w:pStyle w:val="Prrafodelista"/>
        <w:numPr>
          <w:ilvl w:val="0"/>
          <w:numId w:val="2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Ese Informe se ingresa al Departamento de Personal </w:t>
      </w:r>
    </w:p>
    <w:p w:rsidR="008E50B9" w:rsidRDefault="008E50B9" w:rsidP="00E906D4">
      <w:pPr>
        <w:pStyle w:val="Prrafodelista"/>
        <w:numPr>
          <w:ilvl w:val="0"/>
          <w:numId w:val="2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El Departamento de Personal envía la DIAT al Comité Paritario</w:t>
      </w:r>
    </w:p>
    <w:p w:rsidR="008E50B9" w:rsidRDefault="008E50B9" w:rsidP="00E906D4">
      <w:pPr>
        <w:pStyle w:val="Prrafodelista"/>
        <w:numPr>
          <w:ilvl w:val="0"/>
          <w:numId w:val="2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lastRenderedPageBreak/>
        <w:t>Y paralelo a lo ant</w:t>
      </w:r>
      <w:r w:rsidR="00D4788C">
        <w:rPr>
          <w:rFonts w:ascii="Maiandra GD" w:hAnsi="Maiandra GD"/>
          <w:sz w:val="24"/>
          <w:szCs w:val="24"/>
        </w:rPr>
        <w:t xml:space="preserve">erior Kenny y Leonardo informan </w:t>
      </w:r>
      <w:r>
        <w:rPr>
          <w:rFonts w:ascii="Maiandra GD" w:hAnsi="Maiandra GD"/>
          <w:sz w:val="24"/>
          <w:szCs w:val="24"/>
        </w:rPr>
        <w:t>por email el ingreso</w:t>
      </w:r>
    </w:p>
    <w:p w:rsidR="008E50B9" w:rsidRDefault="008E50B9" w:rsidP="00E906D4">
      <w:pPr>
        <w:pStyle w:val="Prrafodelista"/>
        <w:numPr>
          <w:ilvl w:val="0"/>
          <w:numId w:val="2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El Comité Paritario hace la Investigación de Accidente</w:t>
      </w:r>
      <w:r w:rsidR="009014B8">
        <w:rPr>
          <w:rFonts w:ascii="Maiandra GD" w:hAnsi="Maiandra GD"/>
          <w:sz w:val="24"/>
          <w:szCs w:val="24"/>
        </w:rPr>
        <w:t xml:space="preserve"> y revisa las medidas de seguridad. </w:t>
      </w:r>
    </w:p>
    <w:p w:rsidR="00D4788C" w:rsidRPr="00023CA8" w:rsidRDefault="00D4788C" w:rsidP="00D4788C">
      <w:pPr>
        <w:pStyle w:val="Prrafodelista"/>
        <w:ind w:left="1080"/>
        <w:jc w:val="both"/>
        <w:rPr>
          <w:rFonts w:ascii="Maiandra GD" w:hAnsi="Maiandra GD"/>
          <w:sz w:val="24"/>
          <w:szCs w:val="24"/>
        </w:rPr>
      </w:pPr>
    </w:p>
    <w:p w:rsidR="008E50B9" w:rsidRDefault="00CF165A" w:rsidP="00E906D4">
      <w:pPr>
        <w:pStyle w:val="Prrafodelista"/>
        <w:numPr>
          <w:ilvl w:val="0"/>
          <w:numId w:val="1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Comisión de identificación de peli</w:t>
      </w:r>
      <w:r w:rsidR="00D4788C">
        <w:rPr>
          <w:rFonts w:ascii="Maiandra GD" w:hAnsi="Maiandra GD"/>
          <w:sz w:val="24"/>
          <w:szCs w:val="24"/>
        </w:rPr>
        <w:t xml:space="preserve">gros y Evaluación de Riesgos.- </w:t>
      </w:r>
      <w:r>
        <w:rPr>
          <w:rFonts w:ascii="Maiandra GD" w:hAnsi="Maiandra GD"/>
          <w:sz w:val="24"/>
          <w:szCs w:val="24"/>
        </w:rPr>
        <w:t>Ignacio</w:t>
      </w:r>
      <w:r w:rsidR="00195F4F">
        <w:rPr>
          <w:rFonts w:ascii="Maiandra GD" w:hAnsi="Maiandra GD"/>
          <w:sz w:val="24"/>
          <w:szCs w:val="24"/>
        </w:rPr>
        <w:t xml:space="preserve"> Covarrubias</w:t>
      </w:r>
      <w:r>
        <w:rPr>
          <w:rFonts w:ascii="Maiandra GD" w:hAnsi="Maiandra GD"/>
          <w:sz w:val="24"/>
          <w:szCs w:val="24"/>
        </w:rPr>
        <w:t>, Manuel</w:t>
      </w:r>
      <w:r w:rsidR="00195F4F">
        <w:rPr>
          <w:rFonts w:ascii="Maiandra GD" w:hAnsi="Maiandra GD"/>
          <w:sz w:val="24"/>
          <w:szCs w:val="24"/>
        </w:rPr>
        <w:t xml:space="preserve"> Alvarado</w:t>
      </w:r>
      <w:r>
        <w:rPr>
          <w:rFonts w:ascii="Maiandra GD" w:hAnsi="Maiandra GD"/>
          <w:sz w:val="24"/>
          <w:szCs w:val="24"/>
        </w:rPr>
        <w:t xml:space="preserve"> y Verónica</w:t>
      </w:r>
      <w:r w:rsidR="00195F4F">
        <w:rPr>
          <w:rFonts w:ascii="Maiandra GD" w:hAnsi="Maiandra GD"/>
          <w:sz w:val="24"/>
          <w:szCs w:val="24"/>
        </w:rPr>
        <w:t xml:space="preserve"> Vargas.</w:t>
      </w:r>
    </w:p>
    <w:p w:rsidR="00195F4F" w:rsidRDefault="00195F4F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CF165A" w:rsidRDefault="00CF165A" w:rsidP="00E906D4">
      <w:pPr>
        <w:pStyle w:val="Prrafodelista"/>
        <w:numPr>
          <w:ilvl w:val="0"/>
          <w:numId w:val="1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Comisión Capacitación y Difusión.-  Elizabeth</w:t>
      </w:r>
      <w:r w:rsidR="00195F4F">
        <w:rPr>
          <w:rFonts w:ascii="Maiandra GD" w:hAnsi="Maiandra GD"/>
          <w:sz w:val="24"/>
          <w:szCs w:val="24"/>
        </w:rPr>
        <w:t xml:space="preserve"> Romero</w:t>
      </w:r>
      <w:r>
        <w:rPr>
          <w:rFonts w:ascii="Maiandra GD" w:hAnsi="Maiandra GD"/>
          <w:sz w:val="24"/>
          <w:szCs w:val="24"/>
        </w:rPr>
        <w:t>, Bernarda</w:t>
      </w:r>
      <w:r w:rsidR="00195F4F">
        <w:rPr>
          <w:rFonts w:ascii="Maiandra GD" w:hAnsi="Maiandra GD"/>
          <w:sz w:val="24"/>
          <w:szCs w:val="24"/>
        </w:rPr>
        <w:t xml:space="preserve"> Lagos</w:t>
      </w:r>
      <w:r>
        <w:rPr>
          <w:rFonts w:ascii="Maiandra GD" w:hAnsi="Maiandra GD"/>
          <w:sz w:val="24"/>
          <w:szCs w:val="24"/>
        </w:rPr>
        <w:t xml:space="preserve">, Igor </w:t>
      </w:r>
      <w:proofErr w:type="spellStart"/>
      <w:r w:rsidR="00195F4F">
        <w:rPr>
          <w:rFonts w:ascii="Maiandra GD" w:hAnsi="Maiandra GD"/>
          <w:sz w:val="24"/>
          <w:szCs w:val="24"/>
        </w:rPr>
        <w:t>Woldarsky</w:t>
      </w:r>
      <w:proofErr w:type="spellEnd"/>
      <w:r w:rsidR="00195F4F">
        <w:rPr>
          <w:rFonts w:ascii="Maiandra GD" w:hAnsi="Maiandra GD"/>
          <w:sz w:val="24"/>
          <w:szCs w:val="24"/>
        </w:rPr>
        <w:t xml:space="preserve"> </w:t>
      </w:r>
      <w:r>
        <w:rPr>
          <w:rFonts w:ascii="Maiandra GD" w:hAnsi="Maiandra GD"/>
          <w:sz w:val="24"/>
          <w:szCs w:val="24"/>
        </w:rPr>
        <w:t>y Verónica</w:t>
      </w:r>
      <w:r w:rsidR="00195F4F">
        <w:rPr>
          <w:rFonts w:ascii="Maiandra GD" w:hAnsi="Maiandra GD"/>
          <w:sz w:val="24"/>
          <w:szCs w:val="24"/>
        </w:rPr>
        <w:t xml:space="preserve"> Vargas. </w:t>
      </w:r>
      <w:r>
        <w:rPr>
          <w:rFonts w:ascii="Maiandra GD" w:hAnsi="Maiandra GD"/>
          <w:sz w:val="24"/>
          <w:szCs w:val="24"/>
        </w:rPr>
        <w:t xml:space="preserve"> </w:t>
      </w:r>
    </w:p>
    <w:p w:rsidR="00F52733" w:rsidRDefault="00CF165A" w:rsidP="00E906D4">
      <w:pPr>
        <w:ind w:left="720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Compromiso </w:t>
      </w:r>
      <w:r w:rsidR="00195F4F">
        <w:rPr>
          <w:rFonts w:ascii="Maiandra GD" w:hAnsi="Maiandra GD"/>
          <w:sz w:val="24"/>
          <w:szCs w:val="24"/>
        </w:rPr>
        <w:t>de citación para INICIO DE TRABAJO</w:t>
      </w:r>
      <w:r w:rsidR="009014B8">
        <w:rPr>
          <w:rFonts w:ascii="Maiandra GD" w:hAnsi="Maiandra GD"/>
          <w:sz w:val="24"/>
          <w:szCs w:val="24"/>
        </w:rPr>
        <w:t xml:space="preserve"> por Comisiones.</w:t>
      </w:r>
      <w:r>
        <w:rPr>
          <w:rFonts w:ascii="Maiandra GD" w:hAnsi="Maiandra GD"/>
          <w:sz w:val="24"/>
          <w:szCs w:val="24"/>
        </w:rPr>
        <w:t xml:space="preserve"> </w:t>
      </w:r>
    </w:p>
    <w:p w:rsidR="00F52733" w:rsidRDefault="00F52733" w:rsidP="00E906D4">
      <w:pPr>
        <w:pStyle w:val="Prrafodelista"/>
        <w:numPr>
          <w:ilvl w:val="0"/>
          <w:numId w:val="1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Se informa una situación acontecida en la Facultad de Artes, con respecto a la caída de un vidrio</w:t>
      </w:r>
      <w:r w:rsidR="00974ACF">
        <w:rPr>
          <w:rFonts w:ascii="Maiandra GD" w:hAnsi="Maiandra GD"/>
          <w:sz w:val="24"/>
          <w:szCs w:val="24"/>
        </w:rPr>
        <w:t xml:space="preserve"> </w:t>
      </w:r>
      <w:r w:rsidR="00195F4F">
        <w:rPr>
          <w:rFonts w:ascii="Maiandra GD" w:hAnsi="Maiandra GD"/>
          <w:sz w:val="24"/>
          <w:szCs w:val="24"/>
        </w:rPr>
        <w:t>de una ventana a la calle</w:t>
      </w:r>
      <w:r>
        <w:rPr>
          <w:rFonts w:ascii="Maiandra GD" w:hAnsi="Maiandra GD"/>
          <w:sz w:val="24"/>
          <w:szCs w:val="24"/>
        </w:rPr>
        <w:t xml:space="preserve">, los motivos </w:t>
      </w:r>
      <w:r w:rsidR="00974ACF">
        <w:rPr>
          <w:rFonts w:ascii="Maiandra GD" w:hAnsi="Maiandra GD"/>
          <w:sz w:val="24"/>
          <w:szCs w:val="24"/>
        </w:rPr>
        <w:t>serían la</w:t>
      </w:r>
      <w:r>
        <w:rPr>
          <w:rFonts w:ascii="Maiandra GD" w:hAnsi="Maiandra GD"/>
          <w:sz w:val="24"/>
          <w:szCs w:val="24"/>
        </w:rPr>
        <w:t xml:space="preserve"> falta de mantención</w:t>
      </w:r>
      <w:r w:rsidR="00974ACF">
        <w:rPr>
          <w:rFonts w:ascii="Maiandra GD" w:hAnsi="Maiandra GD"/>
          <w:sz w:val="24"/>
          <w:szCs w:val="24"/>
        </w:rPr>
        <w:t xml:space="preserve">. </w:t>
      </w:r>
    </w:p>
    <w:p w:rsidR="00974ACF" w:rsidRDefault="009014B8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Se solicita que el Comité P</w:t>
      </w:r>
      <w:r w:rsidR="00974ACF">
        <w:rPr>
          <w:rFonts w:ascii="Maiandra GD" w:hAnsi="Maiandra GD"/>
          <w:sz w:val="24"/>
          <w:szCs w:val="24"/>
        </w:rPr>
        <w:t>aritario se pronuncie con respecto a lo acontecido, y se sugieren las siguientes medidas:</w:t>
      </w:r>
    </w:p>
    <w:p w:rsidR="00974ACF" w:rsidRDefault="00974ACF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974ACF" w:rsidRDefault="00974ACF" w:rsidP="00E906D4">
      <w:pPr>
        <w:pStyle w:val="Prrafodelista"/>
        <w:numPr>
          <w:ilvl w:val="0"/>
          <w:numId w:val="2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>Revisión de ventanas, por si revisten riesgos.</w:t>
      </w:r>
    </w:p>
    <w:p w:rsidR="00974ACF" w:rsidRDefault="00974ACF" w:rsidP="00E906D4">
      <w:pPr>
        <w:pStyle w:val="Prrafodelista"/>
        <w:numPr>
          <w:ilvl w:val="0"/>
          <w:numId w:val="2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Limpieza de vidrios </w:t>
      </w:r>
      <w:r w:rsidR="00D4788C">
        <w:rPr>
          <w:rFonts w:ascii="Maiandra GD" w:hAnsi="Maiandra GD"/>
          <w:sz w:val="24"/>
          <w:szCs w:val="24"/>
        </w:rPr>
        <w:t xml:space="preserve">sólo </w:t>
      </w:r>
      <w:r>
        <w:rPr>
          <w:rFonts w:ascii="Maiandra GD" w:hAnsi="Maiandra GD"/>
          <w:sz w:val="24"/>
          <w:szCs w:val="24"/>
        </w:rPr>
        <w:t>por dentro, por no contar con el personal especial</w:t>
      </w:r>
      <w:r w:rsidR="009014B8">
        <w:rPr>
          <w:rFonts w:ascii="Maiandra GD" w:hAnsi="Maiandra GD"/>
          <w:sz w:val="24"/>
          <w:szCs w:val="24"/>
        </w:rPr>
        <w:t>izado por el riesgo que amerita</w:t>
      </w:r>
      <w:r>
        <w:rPr>
          <w:rFonts w:ascii="Maiandra GD" w:hAnsi="Maiandra GD"/>
          <w:sz w:val="24"/>
          <w:szCs w:val="24"/>
        </w:rPr>
        <w:t xml:space="preserve">.  </w:t>
      </w:r>
    </w:p>
    <w:p w:rsidR="00974ACF" w:rsidRDefault="00974ACF" w:rsidP="00E906D4">
      <w:pPr>
        <w:pStyle w:val="Prrafodelista"/>
        <w:numPr>
          <w:ilvl w:val="0"/>
          <w:numId w:val="2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Dicha limpieza se encuentra fijada para el día sábado 05 de septiembre. </w:t>
      </w:r>
    </w:p>
    <w:p w:rsidR="00974ACF" w:rsidRDefault="00974ACF" w:rsidP="00E906D4">
      <w:pPr>
        <w:pStyle w:val="Prrafodelista"/>
        <w:numPr>
          <w:ilvl w:val="0"/>
          <w:numId w:val="2"/>
        </w:numPr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Informar mediante carta a la Sra. Decana lo antes mencionado. </w:t>
      </w:r>
    </w:p>
    <w:p w:rsidR="00110D8B" w:rsidRDefault="00974ACF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 </w:t>
      </w:r>
    </w:p>
    <w:p w:rsidR="00E906D4" w:rsidRPr="00023CA8" w:rsidRDefault="00E906D4" w:rsidP="00E906D4">
      <w:pPr>
        <w:pStyle w:val="Prrafodelista"/>
        <w:jc w:val="both"/>
        <w:rPr>
          <w:rFonts w:ascii="Maiandra GD" w:hAnsi="Maiandra GD"/>
          <w:sz w:val="24"/>
          <w:szCs w:val="24"/>
        </w:rPr>
      </w:pPr>
    </w:p>
    <w:p w:rsidR="00023CA8" w:rsidRPr="00023CA8" w:rsidRDefault="00023CA8" w:rsidP="00E906D4">
      <w:pPr>
        <w:pStyle w:val="Prrafodelista"/>
        <w:numPr>
          <w:ilvl w:val="0"/>
          <w:numId w:val="4"/>
        </w:numPr>
        <w:jc w:val="both"/>
        <w:rPr>
          <w:rFonts w:ascii="Maiandra GD" w:hAnsi="Maiandra GD"/>
          <w:b/>
          <w:sz w:val="24"/>
          <w:szCs w:val="24"/>
        </w:rPr>
      </w:pPr>
      <w:r w:rsidRPr="00DC1D95">
        <w:rPr>
          <w:rFonts w:ascii="Maiandra GD" w:hAnsi="Maiandra GD"/>
          <w:b/>
          <w:sz w:val="24"/>
          <w:szCs w:val="24"/>
        </w:rPr>
        <w:t xml:space="preserve">Se cierra la sesión a las 11.30 </w:t>
      </w:r>
      <w:proofErr w:type="spellStart"/>
      <w:r w:rsidRPr="00DC1D95">
        <w:rPr>
          <w:rFonts w:ascii="Maiandra GD" w:hAnsi="Maiandra GD"/>
          <w:b/>
          <w:sz w:val="24"/>
          <w:szCs w:val="24"/>
        </w:rPr>
        <w:t>hrs</w:t>
      </w:r>
      <w:proofErr w:type="spellEnd"/>
      <w:r w:rsidRPr="00DC1D95">
        <w:rPr>
          <w:rFonts w:ascii="Maiandra GD" w:hAnsi="Maiandra GD"/>
          <w:b/>
          <w:sz w:val="24"/>
          <w:szCs w:val="24"/>
        </w:rPr>
        <w:t>.  próx</w:t>
      </w:r>
      <w:r>
        <w:rPr>
          <w:rFonts w:ascii="Maiandra GD" w:hAnsi="Maiandra GD"/>
          <w:b/>
          <w:sz w:val="24"/>
          <w:szCs w:val="24"/>
        </w:rPr>
        <w:t xml:space="preserve">ima citación MIERCOLES 02 DE SEPTIEMBRE </w:t>
      </w:r>
      <w:r w:rsidRPr="00DC1D95">
        <w:rPr>
          <w:rFonts w:ascii="Maiandra GD" w:hAnsi="Maiandra GD"/>
          <w:b/>
          <w:sz w:val="24"/>
          <w:szCs w:val="24"/>
        </w:rPr>
        <w:t xml:space="preserve">DE 2015 a las 09:30 </w:t>
      </w:r>
      <w:proofErr w:type="spellStart"/>
      <w:r w:rsidRPr="00DC1D95">
        <w:rPr>
          <w:rFonts w:ascii="Maiandra GD" w:hAnsi="Maiandra GD"/>
          <w:b/>
          <w:sz w:val="24"/>
          <w:szCs w:val="24"/>
        </w:rPr>
        <w:t>hrs</w:t>
      </w:r>
      <w:proofErr w:type="spellEnd"/>
      <w:r>
        <w:rPr>
          <w:rFonts w:ascii="Maiandra GD" w:hAnsi="Maiandra GD"/>
          <w:b/>
          <w:sz w:val="24"/>
          <w:szCs w:val="24"/>
        </w:rPr>
        <w:t xml:space="preserve">., en Decanato de nuestra Facultad. </w:t>
      </w:r>
    </w:p>
    <w:p w:rsidR="00023CA8" w:rsidRDefault="00023CA8" w:rsidP="00023CA8">
      <w:pPr>
        <w:tabs>
          <w:tab w:val="left" w:pos="5180"/>
        </w:tabs>
        <w:spacing w:after="0"/>
        <w:ind w:left="4956"/>
        <w:jc w:val="both"/>
        <w:rPr>
          <w:rFonts w:ascii="Franklin Gothic Heavy" w:hAnsi="Franklin Gothic Heavy" w:cs="Arial"/>
        </w:rPr>
      </w:pPr>
    </w:p>
    <w:p w:rsidR="00023CA8" w:rsidRPr="002C0EC5" w:rsidRDefault="00023CA8" w:rsidP="00023CA8">
      <w:pPr>
        <w:tabs>
          <w:tab w:val="left" w:pos="5180"/>
        </w:tabs>
        <w:spacing w:after="0"/>
        <w:ind w:left="4956"/>
        <w:jc w:val="both"/>
        <w:rPr>
          <w:rFonts w:ascii="Franklin Gothic Heavy" w:hAnsi="Franklin Gothic Heavy" w:cs="Arial"/>
        </w:rPr>
      </w:pPr>
    </w:p>
    <w:p w:rsidR="00023CA8" w:rsidRPr="002C0EC5" w:rsidRDefault="00023CA8" w:rsidP="00023CA8">
      <w:pPr>
        <w:tabs>
          <w:tab w:val="left" w:pos="5180"/>
        </w:tabs>
        <w:spacing w:after="0"/>
        <w:ind w:left="4956"/>
        <w:jc w:val="both"/>
        <w:rPr>
          <w:rFonts w:ascii="Franklin Gothic Demi" w:hAnsi="Franklin Gothic Demi" w:cs="Arial"/>
          <w:sz w:val="24"/>
          <w:szCs w:val="24"/>
        </w:rPr>
      </w:pPr>
      <w:r w:rsidRPr="002C0EC5">
        <w:rPr>
          <w:rFonts w:ascii="Franklin Gothic Demi" w:hAnsi="Franklin Gothic Demi" w:cs="Arial"/>
          <w:noProof/>
          <w:sz w:val="24"/>
          <w:szCs w:val="24"/>
          <w:lang w:eastAsia="es-CL"/>
        </w:rPr>
        <w:drawing>
          <wp:inline distT="0" distB="0" distL="0" distR="0" wp14:anchorId="01F701F3" wp14:editId="7C126AF1">
            <wp:extent cx="2543175" cy="485775"/>
            <wp:effectExtent l="19050" t="0" r="9525" b="0"/>
            <wp:docPr id="1" name="Picture 0" descr="Firma Azu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Firma Azul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485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3CA8" w:rsidRPr="002C0EC5" w:rsidRDefault="00023CA8" w:rsidP="00023CA8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4"/>
          <w:szCs w:val="24"/>
        </w:rPr>
      </w:pPr>
      <w:r w:rsidRPr="002C0EC5">
        <w:rPr>
          <w:rFonts w:ascii="Franklin Gothic Demi" w:hAnsi="Franklin Gothic Demi" w:cs="Arial"/>
          <w:noProof/>
          <w:sz w:val="24"/>
          <w:szCs w:val="24"/>
          <w:lang w:eastAsia="es-CL"/>
        </w:rPr>
        <w:drawing>
          <wp:inline distT="0" distB="0" distL="0" distR="0" wp14:anchorId="699D8B13" wp14:editId="5BED3B7B">
            <wp:extent cx="3228975" cy="885825"/>
            <wp:effectExtent l="19050" t="0" r="9525" b="0"/>
            <wp:docPr id="2" name="Imagen 1" descr="C:\Users\Veronica Vargas\AppData\Local\Microsoft\Windows\Temporary Internet Files\Content.Outlook\G8HCUNEF\firma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eronica Vargas\AppData\Local\Microsoft\Windows\Temporary Internet Files\Content.Outlook\G8HCUNEF\firma (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2772" cy="89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 w:rsidRPr="002C0EC5">
        <w:rPr>
          <w:rFonts w:ascii="Franklin Gothic Demi" w:hAnsi="Franklin Gothic Demi" w:cs="Arial"/>
          <w:sz w:val="24"/>
          <w:szCs w:val="24"/>
        </w:rPr>
        <w:t>………………………………....................              ………………………………………………</w:t>
      </w:r>
    </w:p>
    <w:p w:rsidR="00023CA8" w:rsidRPr="002C0EC5" w:rsidRDefault="00023CA8" w:rsidP="00023CA8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4"/>
          <w:szCs w:val="24"/>
        </w:rPr>
      </w:pPr>
      <w:r w:rsidRPr="002C0EC5">
        <w:rPr>
          <w:rFonts w:ascii="Franklin Gothic Demi" w:hAnsi="Franklin Gothic Demi" w:cs="Arial"/>
          <w:sz w:val="24"/>
          <w:szCs w:val="24"/>
        </w:rPr>
        <w:t xml:space="preserve">                   SECRETARIA</w:t>
      </w:r>
      <w:r w:rsidRPr="002C0EC5">
        <w:rPr>
          <w:rFonts w:ascii="Franklin Gothic Demi" w:hAnsi="Franklin Gothic Demi" w:cs="Arial"/>
          <w:sz w:val="24"/>
          <w:szCs w:val="24"/>
        </w:rPr>
        <w:tab/>
        <w:t xml:space="preserve">               PRESIDENTE </w:t>
      </w:r>
    </w:p>
    <w:p w:rsidR="00023CA8" w:rsidRDefault="00023CA8" w:rsidP="00023CA8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Franklin Gothic Demi" w:hAnsi="Franklin Gothic Demi" w:cs="Arial"/>
          <w:sz w:val="24"/>
          <w:szCs w:val="24"/>
          <w:lang w:eastAsia="es-ES"/>
        </w:rPr>
      </w:pPr>
    </w:p>
    <w:p w:rsidR="00023CA8" w:rsidRPr="002C0EC5" w:rsidRDefault="00023CA8" w:rsidP="00023CA8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Franklin Gothic Demi" w:hAnsi="Franklin Gothic Demi" w:cs="Arial"/>
          <w:sz w:val="24"/>
          <w:szCs w:val="24"/>
          <w:lang w:eastAsia="es-ES"/>
        </w:rPr>
      </w:pPr>
    </w:p>
    <w:p w:rsidR="00023CA8" w:rsidRPr="00023CA8" w:rsidRDefault="00023CA8" w:rsidP="00023CA8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4"/>
          <w:szCs w:val="24"/>
          <w:lang w:eastAsia="es-ES"/>
        </w:rPr>
      </w:pPr>
      <w:r w:rsidRPr="00023CA8">
        <w:rPr>
          <w:rFonts w:ascii="Maiandra GD" w:hAnsi="Maiandra GD" w:cs="Arial"/>
          <w:b/>
          <w:sz w:val="24"/>
          <w:szCs w:val="24"/>
          <w:lang w:eastAsia="es-ES"/>
        </w:rPr>
        <w:lastRenderedPageBreak/>
        <w:t xml:space="preserve">C.c.: </w:t>
      </w:r>
      <w:r w:rsidRPr="00023CA8">
        <w:rPr>
          <w:rFonts w:ascii="Maiandra GD" w:hAnsi="Maiandra GD" w:cs="Arial"/>
          <w:b/>
          <w:sz w:val="24"/>
          <w:szCs w:val="24"/>
          <w:lang w:eastAsia="es-ES"/>
        </w:rPr>
        <w:tab/>
        <w:t>- Sra. Clara Luz Cárdenas, Decana Facultad de Artes.</w:t>
      </w:r>
    </w:p>
    <w:p w:rsidR="00023CA8" w:rsidRPr="00023CA8" w:rsidRDefault="00023CA8" w:rsidP="00023CA8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4"/>
          <w:szCs w:val="24"/>
          <w:lang w:eastAsia="es-ES"/>
        </w:rPr>
      </w:pPr>
      <w:r w:rsidRPr="00023CA8">
        <w:rPr>
          <w:rFonts w:ascii="Maiandra GD" w:hAnsi="Maiandra GD" w:cs="Arial"/>
          <w:b/>
          <w:sz w:val="24"/>
          <w:szCs w:val="24"/>
          <w:lang w:eastAsia="es-ES"/>
        </w:rPr>
        <w:tab/>
        <w:t>- Sr. Camilo Fuster, Recursos Humanos U. de Chile.</w:t>
      </w:r>
    </w:p>
    <w:p w:rsidR="00023CA8" w:rsidRPr="00023CA8" w:rsidRDefault="00023CA8" w:rsidP="00023CA8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4"/>
          <w:szCs w:val="24"/>
          <w:lang w:eastAsia="es-ES"/>
        </w:rPr>
      </w:pPr>
      <w:r w:rsidRPr="00023CA8">
        <w:rPr>
          <w:rFonts w:ascii="Maiandra GD" w:hAnsi="Maiandra GD" w:cs="Arial"/>
          <w:b/>
          <w:sz w:val="24"/>
          <w:szCs w:val="24"/>
          <w:lang w:eastAsia="es-ES"/>
        </w:rPr>
        <w:tab/>
        <w:t>- Asociación Chilena de Seguridad.</w:t>
      </w:r>
    </w:p>
    <w:p w:rsidR="00023CA8" w:rsidRPr="00023CA8" w:rsidRDefault="00023CA8" w:rsidP="00023CA8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4"/>
          <w:szCs w:val="24"/>
          <w:lang w:eastAsia="es-ES"/>
        </w:rPr>
      </w:pPr>
      <w:r w:rsidRPr="00023CA8">
        <w:rPr>
          <w:rFonts w:ascii="Maiandra GD" w:hAnsi="Maiandra GD" w:cs="Arial"/>
          <w:b/>
          <w:sz w:val="24"/>
          <w:szCs w:val="24"/>
          <w:lang w:eastAsia="es-ES"/>
        </w:rPr>
        <w:tab/>
        <w:t xml:space="preserve">- </w:t>
      </w:r>
      <w:r w:rsidRPr="00023CA8">
        <w:rPr>
          <w:rFonts w:ascii="Maiandra GD" w:hAnsi="Maiandra GD" w:cs="Arial"/>
          <w:b/>
          <w:bCs/>
          <w:sz w:val="24"/>
          <w:szCs w:val="24"/>
          <w:lang w:eastAsia="es-ES"/>
        </w:rPr>
        <w:t>Archivo Comité Paritario Facultad de Artes Centro.</w:t>
      </w:r>
    </w:p>
    <w:p w:rsidR="00023CA8" w:rsidRPr="00023CA8" w:rsidRDefault="00023CA8" w:rsidP="00023CA8">
      <w:pPr>
        <w:rPr>
          <w:rFonts w:ascii="Maiandra GD" w:hAnsi="Maiandra GD"/>
          <w:b/>
          <w:sz w:val="24"/>
          <w:szCs w:val="24"/>
        </w:rPr>
      </w:pPr>
    </w:p>
    <w:p w:rsidR="00023CA8" w:rsidRPr="00023CA8" w:rsidRDefault="00023CA8" w:rsidP="00023CA8">
      <w:pPr>
        <w:jc w:val="both"/>
        <w:rPr>
          <w:rFonts w:ascii="Maiandra GD" w:hAnsi="Maiandra GD" w:cs="Arial"/>
          <w:bCs/>
          <w:sz w:val="24"/>
          <w:szCs w:val="24"/>
          <w:lang w:eastAsia="es-ES"/>
        </w:rPr>
      </w:pPr>
    </w:p>
    <w:p w:rsidR="00023CA8" w:rsidRPr="00DC3504" w:rsidRDefault="00023CA8" w:rsidP="00023CA8">
      <w:pPr>
        <w:rPr>
          <w:rFonts w:ascii="Calibri" w:hAnsi="Calibri"/>
          <w:sz w:val="28"/>
          <w:szCs w:val="28"/>
        </w:rPr>
      </w:pPr>
    </w:p>
    <w:p w:rsidR="00023CA8" w:rsidRPr="00DC3504" w:rsidRDefault="00023CA8" w:rsidP="00023CA8">
      <w:pPr>
        <w:rPr>
          <w:rFonts w:ascii="Calibri" w:hAnsi="Calibri"/>
          <w:sz w:val="28"/>
          <w:szCs w:val="28"/>
        </w:rPr>
      </w:pPr>
    </w:p>
    <w:p w:rsidR="00E129E8" w:rsidRPr="00110D8B" w:rsidRDefault="00E129E8" w:rsidP="00110D8B">
      <w:pPr>
        <w:rPr>
          <w:rFonts w:ascii="Maiandra GD" w:hAnsi="Maiandra GD"/>
          <w:sz w:val="24"/>
          <w:szCs w:val="24"/>
        </w:rPr>
      </w:pPr>
    </w:p>
    <w:p w:rsidR="00E129E8" w:rsidRDefault="00E129E8" w:rsidP="00D90C06">
      <w:pPr>
        <w:pStyle w:val="Prrafodelista"/>
        <w:rPr>
          <w:rFonts w:ascii="Maiandra GD" w:hAnsi="Maiandra GD"/>
          <w:sz w:val="24"/>
          <w:szCs w:val="24"/>
        </w:rPr>
      </w:pPr>
    </w:p>
    <w:p w:rsidR="005C0743" w:rsidRDefault="005C0743" w:rsidP="00D90C06">
      <w:pPr>
        <w:pStyle w:val="Prrafodelista"/>
        <w:rPr>
          <w:rFonts w:ascii="Maiandra GD" w:hAnsi="Maiandra GD"/>
          <w:sz w:val="24"/>
          <w:szCs w:val="24"/>
        </w:rPr>
      </w:pPr>
    </w:p>
    <w:p w:rsidR="00380E7A" w:rsidRDefault="00380E7A" w:rsidP="00D90C06">
      <w:pPr>
        <w:pStyle w:val="Prrafodelista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  </w:t>
      </w:r>
    </w:p>
    <w:p w:rsidR="00D90C06" w:rsidRPr="00D90C06" w:rsidRDefault="000E62AF" w:rsidP="00D90C06">
      <w:pPr>
        <w:pStyle w:val="Prrafodelista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D90C06" w:rsidRPr="00D90C06">
        <w:rPr>
          <w:rFonts w:ascii="Maiandra GD" w:hAnsi="Maiandra GD"/>
          <w:sz w:val="24"/>
          <w:szCs w:val="24"/>
        </w:rPr>
        <w:t xml:space="preserve"> </w:t>
      </w:r>
    </w:p>
    <w:p w:rsidR="00D90C06" w:rsidRPr="00D90C06" w:rsidRDefault="00D90C06" w:rsidP="00D90C06">
      <w:pPr>
        <w:pStyle w:val="Prrafodelista"/>
        <w:rPr>
          <w:rFonts w:ascii="Maiandra GD" w:hAnsi="Maiandra GD"/>
          <w:sz w:val="24"/>
          <w:szCs w:val="24"/>
        </w:rPr>
      </w:pPr>
      <w:r>
        <w:rPr>
          <w:rFonts w:ascii="Maiandra GD" w:hAnsi="Maiandra GD"/>
          <w:sz w:val="24"/>
          <w:szCs w:val="24"/>
        </w:rPr>
        <w:t xml:space="preserve"> </w:t>
      </w:r>
    </w:p>
    <w:sectPr w:rsidR="00D90C06" w:rsidRPr="00D90C0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2194"/>
    <w:multiLevelType w:val="hybridMultilevel"/>
    <w:tmpl w:val="2C1EEEF0"/>
    <w:lvl w:ilvl="0" w:tplc="E576A4C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223D2F"/>
    <w:multiLevelType w:val="hybridMultilevel"/>
    <w:tmpl w:val="DCCAED5E"/>
    <w:lvl w:ilvl="0" w:tplc="9A5C5712">
      <w:start w:val="1"/>
      <w:numFmt w:val="bullet"/>
      <w:lvlText w:val="-"/>
      <w:lvlJc w:val="left"/>
      <w:pPr>
        <w:ind w:left="1080" w:hanging="360"/>
      </w:pPr>
      <w:rPr>
        <w:rFonts w:ascii="Maiandra GD" w:eastAsiaTheme="minorHAnsi" w:hAnsi="Maiandra GD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32F6B24"/>
    <w:multiLevelType w:val="hybridMultilevel"/>
    <w:tmpl w:val="69E84430"/>
    <w:lvl w:ilvl="0" w:tplc="36CA4D4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FD55ED"/>
    <w:multiLevelType w:val="hybridMultilevel"/>
    <w:tmpl w:val="A96E72E2"/>
    <w:lvl w:ilvl="0" w:tplc="206AFC1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49F"/>
    <w:rsid w:val="00023CA8"/>
    <w:rsid w:val="00035CA6"/>
    <w:rsid w:val="000E62AF"/>
    <w:rsid w:val="00110D8B"/>
    <w:rsid w:val="0014349F"/>
    <w:rsid w:val="0017215C"/>
    <w:rsid w:val="00195F4F"/>
    <w:rsid w:val="001B31DD"/>
    <w:rsid w:val="002A3340"/>
    <w:rsid w:val="00380E7A"/>
    <w:rsid w:val="003810E6"/>
    <w:rsid w:val="0047224C"/>
    <w:rsid w:val="0048437C"/>
    <w:rsid w:val="004A25C9"/>
    <w:rsid w:val="004E4D81"/>
    <w:rsid w:val="00580263"/>
    <w:rsid w:val="005C0743"/>
    <w:rsid w:val="005D18AB"/>
    <w:rsid w:val="005F189B"/>
    <w:rsid w:val="006654A5"/>
    <w:rsid w:val="00671252"/>
    <w:rsid w:val="006942AB"/>
    <w:rsid w:val="007307FD"/>
    <w:rsid w:val="00784A0E"/>
    <w:rsid w:val="008A0448"/>
    <w:rsid w:val="008E50B9"/>
    <w:rsid w:val="009014B8"/>
    <w:rsid w:val="00974ACF"/>
    <w:rsid w:val="009B0B7D"/>
    <w:rsid w:val="00A0516E"/>
    <w:rsid w:val="00B36366"/>
    <w:rsid w:val="00B640D0"/>
    <w:rsid w:val="00B73E62"/>
    <w:rsid w:val="00B93518"/>
    <w:rsid w:val="00C374E5"/>
    <w:rsid w:val="00C56A40"/>
    <w:rsid w:val="00CD23EE"/>
    <w:rsid w:val="00CD39B8"/>
    <w:rsid w:val="00CF165A"/>
    <w:rsid w:val="00D4788C"/>
    <w:rsid w:val="00D90C06"/>
    <w:rsid w:val="00E129E8"/>
    <w:rsid w:val="00E906D4"/>
    <w:rsid w:val="00EE7820"/>
    <w:rsid w:val="00F52733"/>
    <w:rsid w:val="00FC6866"/>
    <w:rsid w:val="00FE1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349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4349F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23C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23CA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349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4349F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23C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23C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1359</Words>
  <Characters>7475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Veronica</dc:creator>
  <cp:lastModifiedBy>Veronica</cp:lastModifiedBy>
  <cp:revision>2</cp:revision>
  <cp:lastPrinted>2015-10-06T20:33:00Z</cp:lastPrinted>
  <dcterms:created xsi:type="dcterms:W3CDTF">2015-10-20T21:54:00Z</dcterms:created>
  <dcterms:modified xsi:type="dcterms:W3CDTF">2015-10-20T21:54:00Z</dcterms:modified>
</cp:coreProperties>
</file>